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59C8" w14:textId="77777777" w:rsidR="00DA51B3" w:rsidRPr="00210CBC" w:rsidRDefault="00DA51B3" w:rsidP="00EE5A34">
      <w:pPr>
        <w:pStyle w:val="2"/>
        <w:bidi/>
        <w:jc w:val="center"/>
        <w:rPr>
          <w:rFonts w:ascii="Sakkal Majalla" w:hAnsi="Sakkal Majalla" w:cs="Sakkal Majalla"/>
          <w:b/>
          <w:bCs/>
          <w:color w:val="auto"/>
          <w:sz w:val="36"/>
          <w:szCs w:val="36"/>
        </w:rPr>
      </w:pPr>
      <w:bookmarkStart w:id="0" w:name="_Toc157450117"/>
      <w:r w:rsidRPr="00210CBC">
        <w:rPr>
          <w:rFonts w:ascii="Sakkal Majalla" w:hAnsi="Sakkal Majalla" w:cs="Sakkal Majalla"/>
          <w:b/>
          <w:bCs/>
          <w:color w:val="auto"/>
          <w:sz w:val="36"/>
          <w:szCs w:val="36"/>
          <w:rtl/>
        </w:rPr>
        <w:t>مكونات الخطة الدراسية</w:t>
      </w:r>
      <w:bookmarkEnd w:id="0"/>
    </w:p>
    <w:p w14:paraId="3670264C" w14:textId="77777777" w:rsidR="00DA51B3" w:rsidRPr="00EE5A34" w:rsidRDefault="00DA51B3" w:rsidP="00DA51B3">
      <w:pPr>
        <w:pStyle w:val="3"/>
        <w:bidi/>
        <w:rPr>
          <w:rFonts w:ascii="Sakkal Majalla" w:hAnsi="Sakkal Majalla" w:cs="Sakkal Majalla"/>
          <w:b/>
          <w:bCs/>
          <w:rtl/>
        </w:rPr>
      </w:pPr>
      <w:bookmarkStart w:id="1" w:name="_Toc157450118"/>
      <w:r w:rsidRPr="00EE5A34">
        <w:rPr>
          <w:rFonts w:ascii="Sakkal Majalla" w:hAnsi="Sakkal Majalla" w:cs="Sakkal Majalla"/>
          <w:b/>
          <w:bCs/>
          <w:rtl/>
        </w:rPr>
        <w:t xml:space="preserve">المسار </w:t>
      </w:r>
      <w:proofErr w:type="gramStart"/>
      <w:r w:rsidRPr="00EE5A34">
        <w:rPr>
          <w:rFonts w:ascii="Sakkal Majalla" w:hAnsi="Sakkal Majalla" w:cs="Sakkal Majalla"/>
          <w:b/>
          <w:bCs/>
          <w:rtl/>
        </w:rPr>
        <w:t xml:space="preserve">1: </w:t>
      </w:r>
      <w:bookmarkEnd w:id="1"/>
      <w:r w:rsidRPr="00EE5A34">
        <w:rPr>
          <w:rFonts w:ascii="Sakkal Majalla" w:hAnsi="Sakkal Majalla" w:cs="Sakkal Majalla"/>
          <w:b/>
          <w:bCs/>
          <w:rtl/>
        </w:rPr>
        <w:t xml:space="preserve"> اللغة</w:t>
      </w:r>
      <w:proofErr w:type="gramEnd"/>
      <w:r w:rsidRPr="00EE5A34">
        <w:rPr>
          <w:rFonts w:ascii="Sakkal Majalla" w:hAnsi="Sakkal Majalla" w:cs="Sakkal Majalla"/>
          <w:b/>
          <w:bCs/>
          <w:rtl/>
        </w:rPr>
        <w:t xml:space="preserve"> والنحو.</w:t>
      </w:r>
    </w:p>
    <w:p w14:paraId="077A06E2" w14:textId="77777777" w:rsidR="00DA51B3" w:rsidRPr="00EE5A34" w:rsidRDefault="00DA51B3" w:rsidP="00DA51B3">
      <w:pPr>
        <w:pStyle w:val="paragraph"/>
        <w:ind w:left="720"/>
        <w:rPr>
          <w:rFonts w:ascii="Sakkal Majalla" w:hAnsi="Sakkal Majalla" w:cs="Sakkal Majalla"/>
          <w:b/>
          <w:bCs/>
          <w:sz w:val="28"/>
          <w:szCs w:val="28"/>
          <w:rtl/>
          <w:lang w:val="en-GB" w:eastAsia="en-GB"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  <w:lang w:val="en-GB" w:eastAsia="en-GB"/>
        </w:rPr>
        <w:t xml:space="preserve">        2</w:t>
      </w:r>
      <w:r w:rsidRPr="00EE5A34">
        <w:rPr>
          <w:rFonts w:ascii="Sakkal Majalla" w:eastAsia="Times New Roman" w:hAnsi="Sakkal Majalla" w:cs="Sakkal Majalla"/>
          <w:b/>
          <w:bCs/>
          <w:color w:val="auto"/>
          <w:sz w:val="28"/>
          <w:szCs w:val="28"/>
          <w:rtl/>
          <w:lang w:val="en-GB" w:eastAsia="en-GB"/>
        </w:rPr>
        <w:t>: الأدب والنقد.</w:t>
      </w:r>
    </w:p>
    <w:p w14:paraId="6F66B456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lang w:val="en-GB" w:eastAsia="en-GB"/>
        </w:rPr>
      </w:pP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جدول_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2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>. مكونات الخطة الدراسية للبرنامج (ذكر المسار إن وجد)</w:t>
      </w:r>
    </w:p>
    <w:tbl>
      <w:tblPr>
        <w:bidiVisual/>
        <w:tblW w:w="86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0"/>
        <w:gridCol w:w="2070"/>
        <w:gridCol w:w="1710"/>
        <w:gridCol w:w="1440"/>
        <w:gridCol w:w="1170"/>
      </w:tblGrid>
      <w:tr w:rsidR="00DA51B3" w:rsidRPr="00EE5A34" w14:paraId="623F6687" w14:textId="77777777" w:rsidTr="00E66341">
        <w:trPr>
          <w:trHeight w:val="1088"/>
          <w:jc w:val="center"/>
        </w:trPr>
        <w:tc>
          <w:tcPr>
            <w:tcW w:w="2250" w:type="dxa"/>
            <w:shd w:val="clear" w:color="auto" w:fill="00B050"/>
            <w:vAlign w:val="center"/>
            <w:hideMark/>
          </w:tcPr>
          <w:p w14:paraId="522135D6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مكونات الخطة الدراسية</w:t>
            </w:r>
          </w:p>
        </w:tc>
        <w:tc>
          <w:tcPr>
            <w:tcW w:w="2070" w:type="dxa"/>
            <w:shd w:val="clear" w:color="auto" w:fill="00B050"/>
            <w:vAlign w:val="center"/>
            <w:hideMark/>
          </w:tcPr>
          <w:p w14:paraId="5F1B307A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اجباري/اختياري</w:t>
            </w:r>
          </w:p>
        </w:tc>
        <w:tc>
          <w:tcPr>
            <w:tcW w:w="1710" w:type="dxa"/>
            <w:shd w:val="clear" w:color="auto" w:fill="00B050"/>
            <w:vAlign w:val="center"/>
            <w:hideMark/>
          </w:tcPr>
          <w:p w14:paraId="311F9B14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1440" w:type="dxa"/>
            <w:shd w:val="clear" w:color="auto" w:fill="00B050"/>
            <w:vAlign w:val="center"/>
            <w:hideMark/>
          </w:tcPr>
          <w:p w14:paraId="248D112E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70" w:type="dxa"/>
            <w:shd w:val="clear" w:color="auto" w:fill="00B050"/>
            <w:vAlign w:val="center"/>
            <w:hideMark/>
          </w:tcPr>
          <w:p w14:paraId="52D8CD0E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النسبة المئوية</w:t>
            </w:r>
          </w:p>
        </w:tc>
      </w:tr>
      <w:tr w:rsidR="00DA51B3" w:rsidRPr="00EE5A34" w14:paraId="1C02F724" w14:textId="77777777" w:rsidTr="00E66341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14:paraId="354D3E15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متطلبات الجامعة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6F537AD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إجباري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709BF0A1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96B339F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14:paraId="10A81A3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616A3F1B" w14:textId="77777777" w:rsidTr="00E66341">
        <w:trPr>
          <w:trHeight w:val="300"/>
          <w:jc w:val="center"/>
        </w:trPr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14:paraId="38CFF246" w14:textId="77777777" w:rsidR="00DA51B3" w:rsidRPr="00EE5A34" w:rsidRDefault="00DA51B3" w:rsidP="00DA51B3">
            <w:pPr>
              <w:bidi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1C8E4B3D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اختياري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19E9148A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DC5C08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14:paraId="467714EA" w14:textId="77777777" w:rsidR="00DA51B3" w:rsidRPr="00EE5A34" w:rsidRDefault="00DA51B3" w:rsidP="00DA51B3">
            <w:pPr>
              <w:tabs>
                <w:tab w:val="left" w:pos="294"/>
                <w:tab w:val="center" w:pos="477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0C95CCF5" w14:textId="77777777" w:rsidTr="00E66341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CFFDCB"/>
            <w:vAlign w:val="center"/>
            <w:hideMark/>
          </w:tcPr>
          <w:p w14:paraId="4403D071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متطلبات الكلية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61604C86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إجباري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4664A9D7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1ED46BEF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170" w:type="dxa"/>
            <w:shd w:val="clear" w:color="auto" w:fill="CFFDCB"/>
            <w:hideMark/>
          </w:tcPr>
          <w:p w14:paraId="563D6699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42890A86" w14:textId="77777777" w:rsidTr="00E66341">
        <w:trPr>
          <w:trHeight w:val="300"/>
          <w:jc w:val="center"/>
        </w:trPr>
        <w:tc>
          <w:tcPr>
            <w:tcW w:w="2250" w:type="dxa"/>
            <w:vMerge/>
            <w:shd w:val="clear" w:color="auto" w:fill="CFFDCB"/>
            <w:vAlign w:val="center"/>
            <w:hideMark/>
          </w:tcPr>
          <w:p w14:paraId="69E49085" w14:textId="77777777" w:rsidR="00DA51B3" w:rsidRPr="00EE5A34" w:rsidRDefault="00DA51B3" w:rsidP="00DA51B3">
            <w:pPr>
              <w:bidi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00891D08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اختياري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272B5FCC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4606EF2D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170" w:type="dxa"/>
            <w:shd w:val="clear" w:color="auto" w:fill="CFFDCB"/>
            <w:hideMark/>
          </w:tcPr>
          <w:p w14:paraId="13125D11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1A06546B" w14:textId="77777777" w:rsidTr="00E66341">
        <w:trPr>
          <w:trHeight w:val="300"/>
          <w:jc w:val="center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  <w:hideMark/>
          </w:tcPr>
          <w:p w14:paraId="1E659D1C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متطلبات البرنامج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B48FA4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إجباري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79B5B3EE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12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4AC4984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24 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3122445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67%</w:t>
            </w:r>
          </w:p>
        </w:tc>
      </w:tr>
      <w:tr w:rsidR="00DA51B3" w:rsidRPr="00EE5A34" w14:paraId="1B962143" w14:textId="77777777" w:rsidTr="00E66341">
        <w:trPr>
          <w:trHeight w:val="300"/>
          <w:jc w:val="center"/>
        </w:trPr>
        <w:tc>
          <w:tcPr>
            <w:tcW w:w="2250" w:type="dxa"/>
            <w:vMerge/>
            <w:shd w:val="clear" w:color="auto" w:fill="FFFFFF" w:themeFill="background1"/>
            <w:vAlign w:val="center"/>
            <w:hideMark/>
          </w:tcPr>
          <w:p w14:paraId="7FE14F54" w14:textId="77777777" w:rsidR="00DA51B3" w:rsidRPr="00EE5A34" w:rsidRDefault="00DA51B3" w:rsidP="00DA51B3">
            <w:pPr>
              <w:bidi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1AD4E25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اختياري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709B8208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8D86DA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6 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41F2D304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16.5%</w:t>
            </w:r>
          </w:p>
        </w:tc>
      </w:tr>
      <w:tr w:rsidR="00DA51B3" w:rsidRPr="00EE5A34" w14:paraId="649FC1D3" w14:textId="77777777" w:rsidTr="00E66341">
        <w:trPr>
          <w:trHeight w:val="300"/>
          <w:jc w:val="center"/>
        </w:trPr>
        <w:tc>
          <w:tcPr>
            <w:tcW w:w="2250" w:type="dxa"/>
            <w:shd w:val="clear" w:color="auto" w:fill="CFFDCB"/>
            <w:hideMark/>
          </w:tcPr>
          <w:p w14:paraId="6986D4E3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مشروع التخرج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74A20897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073079ED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1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69C23051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6 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59C48E9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16.5%</w:t>
            </w:r>
          </w:p>
        </w:tc>
      </w:tr>
      <w:tr w:rsidR="00DA51B3" w:rsidRPr="00EE5A34" w14:paraId="5504B6C4" w14:textId="77777777" w:rsidTr="00E66341">
        <w:trPr>
          <w:trHeight w:val="300"/>
          <w:jc w:val="center"/>
        </w:trPr>
        <w:tc>
          <w:tcPr>
            <w:tcW w:w="2250" w:type="dxa"/>
            <w:shd w:val="clear" w:color="auto" w:fill="FFFFFF" w:themeFill="background1"/>
            <w:hideMark/>
          </w:tcPr>
          <w:p w14:paraId="5FDB9C9C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713E82A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21BE3E6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0 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A6D5A54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0 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702EF89E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5133189C" w14:textId="77777777" w:rsidTr="00E66341">
        <w:trPr>
          <w:trHeight w:val="300"/>
          <w:jc w:val="center"/>
        </w:trPr>
        <w:tc>
          <w:tcPr>
            <w:tcW w:w="2250" w:type="dxa"/>
            <w:shd w:val="clear" w:color="auto" w:fill="CFFDCB"/>
            <w:hideMark/>
          </w:tcPr>
          <w:p w14:paraId="30E4504D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سنة الامتياز</w:t>
            </w:r>
          </w:p>
        </w:tc>
        <w:tc>
          <w:tcPr>
            <w:tcW w:w="2070" w:type="dxa"/>
            <w:shd w:val="clear" w:color="auto" w:fill="CFFDCB"/>
            <w:vAlign w:val="center"/>
            <w:hideMark/>
          </w:tcPr>
          <w:p w14:paraId="41E95E4F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 </w:t>
            </w:r>
          </w:p>
        </w:tc>
        <w:tc>
          <w:tcPr>
            <w:tcW w:w="1710" w:type="dxa"/>
            <w:shd w:val="clear" w:color="auto" w:fill="CFFDCB"/>
            <w:vAlign w:val="center"/>
            <w:hideMark/>
          </w:tcPr>
          <w:p w14:paraId="30D3C95A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0 </w:t>
            </w:r>
          </w:p>
        </w:tc>
        <w:tc>
          <w:tcPr>
            <w:tcW w:w="1440" w:type="dxa"/>
            <w:shd w:val="clear" w:color="auto" w:fill="CFFDCB"/>
            <w:vAlign w:val="center"/>
            <w:hideMark/>
          </w:tcPr>
          <w:p w14:paraId="47E05491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0 </w:t>
            </w:r>
          </w:p>
        </w:tc>
        <w:tc>
          <w:tcPr>
            <w:tcW w:w="1170" w:type="dxa"/>
            <w:shd w:val="clear" w:color="auto" w:fill="CFFDCB"/>
            <w:vAlign w:val="center"/>
            <w:hideMark/>
          </w:tcPr>
          <w:p w14:paraId="04191479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7F417275" w14:textId="77777777" w:rsidTr="00E66341">
        <w:trPr>
          <w:trHeight w:val="300"/>
          <w:jc w:val="center"/>
        </w:trPr>
        <w:tc>
          <w:tcPr>
            <w:tcW w:w="2250" w:type="dxa"/>
            <w:shd w:val="clear" w:color="auto" w:fill="FFFFFF" w:themeFill="background1"/>
            <w:hideMark/>
          </w:tcPr>
          <w:p w14:paraId="3043EA6C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أخرى (المقررات الحرة)</w:t>
            </w: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884EB3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14:paraId="5E410089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EBE7A42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  <w:hideMark/>
          </w:tcPr>
          <w:p w14:paraId="6C6524C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0.0%</w:t>
            </w:r>
          </w:p>
        </w:tc>
      </w:tr>
      <w:tr w:rsidR="00DA51B3" w:rsidRPr="00EE5A34" w14:paraId="1325F976" w14:textId="77777777" w:rsidTr="00E66341">
        <w:trPr>
          <w:trHeight w:val="360"/>
          <w:jc w:val="center"/>
        </w:trPr>
        <w:tc>
          <w:tcPr>
            <w:tcW w:w="4320" w:type="dxa"/>
            <w:gridSpan w:val="2"/>
            <w:shd w:val="clear" w:color="auto" w:fill="00B050"/>
            <w:vAlign w:val="center"/>
            <w:hideMark/>
          </w:tcPr>
          <w:p w14:paraId="0CD0F64E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FFFFFF"/>
                <w:sz w:val="28"/>
                <w:szCs w:val="28"/>
                <w:rtl/>
              </w:rPr>
              <w:t>الاجمالي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4785D54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16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center"/>
            <w:hideMark/>
          </w:tcPr>
          <w:p w14:paraId="7454789B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36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  <w:hideMark/>
          </w:tcPr>
          <w:p w14:paraId="67A3D4C2" w14:textId="77777777" w:rsidR="00DA51B3" w:rsidRPr="00EE5A34" w:rsidRDefault="00DA51B3" w:rsidP="00DA51B3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</w:pPr>
            <w:r w:rsidRPr="00EE5A34">
              <w:rPr>
                <w:rFonts w:ascii="Sakkal Majalla" w:eastAsia="Times New Roman" w:hAnsi="Sakkal Majalla" w:cs="Sakkal Majalla"/>
                <w:b/>
                <w:bCs/>
                <w:color w:val="525252"/>
                <w:sz w:val="28"/>
                <w:szCs w:val="28"/>
                <w:rtl/>
              </w:rPr>
              <w:t>100.0%</w:t>
            </w:r>
          </w:p>
        </w:tc>
      </w:tr>
    </w:tbl>
    <w:p w14:paraId="32DFD552" w14:textId="77777777" w:rsidR="00DA51B3" w:rsidRPr="00EE5A34" w:rsidRDefault="00DA51B3" w:rsidP="00DA51B3">
      <w:pPr>
        <w:pStyle w:val="2"/>
        <w:bidi/>
        <w:rPr>
          <w:rFonts w:ascii="Sakkal Majalla" w:hAnsi="Sakkal Majalla" w:cs="Sakkal Majalla"/>
          <w:b/>
          <w:bCs/>
          <w:sz w:val="28"/>
          <w:szCs w:val="28"/>
        </w:rPr>
      </w:pPr>
      <w:bookmarkStart w:id="2" w:name="_Toc157450119"/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الخطة الدراسية</w:t>
      </w:r>
      <w:bookmarkEnd w:id="2"/>
    </w:p>
    <w:p w14:paraId="50078022" w14:textId="77777777" w:rsidR="00DA51B3" w:rsidRPr="00EE5A34" w:rsidRDefault="00DA51B3" w:rsidP="00DA51B3">
      <w:pPr>
        <w:pStyle w:val="3"/>
        <w:bidi/>
        <w:rPr>
          <w:rFonts w:ascii="Sakkal Majalla" w:hAnsi="Sakkal Majalla" w:cs="Sakkal Majalla"/>
          <w:b/>
          <w:bCs/>
        </w:rPr>
      </w:pPr>
      <w:bookmarkStart w:id="3" w:name="_Toc157450120"/>
      <w:r w:rsidRPr="00EE5A34">
        <w:rPr>
          <w:rFonts w:ascii="Sakkal Majalla" w:hAnsi="Sakkal Majalla" w:cs="Sakkal Majalla"/>
          <w:b/>
          <w:bCs/>
          <w:rtl/>
        </w:rPr>
        <w:t>السنة الدراسية-1</w:t>
      </w:r>
      <w:bookmarkEnd w:id="3"/>
    </w:p>
    <w:p w14:paraId="4ACB6DEB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المستوى-1</w:t>
      </w:r>
    </w:p>
    <w:p w14:paraId="7944BAD7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4" w:name="_Toc157450128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2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>. الخطة الدراسية – المستوى 1</w:t>
      </w:r>
      <w:bookmarkEnd w:id="4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167"/>
        <w:gridCol w:w="633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5887F8CD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5CC0CE9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530" w:type="dxa"/>
            <w:gridSpan w:val="2"/>
            <w:vMerge w:val="restart"/>
            <w:shd w:val="clear" w:color="auto" w:fill="00B050"/>
            <w:vAlign w:val="center"/>
          </w:tcPr>
          <w:p w14:paraId="6BC1E2F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shd w:val="clear" w:color="auto" w:fill="00B050"/>
            <w:vAlign w:val="center"/>
          </w:tcPr>
          <w:p w14:paraId="082E4BA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7319C2D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3E54F5F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5C6CFDB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5C4F22E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62FB2A0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5AE826A5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7360BB6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/>
            <w:shd w:val="clear" w:color="auto" w:fill="00B050"/>
            <w:vAlign w:val="center"/>
          </w:tcPr>
          <w:p w14:paraId="6101F33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3" w:type="dxa"/>
            <w:vMerge/>
            <w:shd w:val="clear" w:color="auto" w:fill="00B050"/>
            <w:vAlign w:val="center"/>
          </w:tcPr>
          <w:p w14:paraId="22DDA4E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2C0C3D2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6C922DE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3EF8982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1F17C0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082F5E4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1C3F8AF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4CC273F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2CFD8163" w14:textId="77777777" w:rsidTr="00E66341">
        <w:trPr>
          <w:jc w:val="center"/>
        </w:trPr>
        <w:tc>
          <w:tcPr>
            <w:tcW w:w="625" w:type="dxa"/>
          </w:tcPr>
          <w:p w14:paraId="171F663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511/عرب/م</w:t>
            </w:r>
          </w:p>
        </w:tc>
        <w:tc>
          <w:tcPr>
            <w:tcW w:w="1363" w:type="dxa"/>
          </w:tcPr>
          <w:p w14:paraId="2AA09FB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التفكير اللغوي عند العرب</w:t>
            </w:r>
          </w:p>
        </w:tc>
        <w:tc>
          <w:tcPr>
            <w:tcW w:w="800" w:type="dxa"/>
            <w:gridSpan w:val="2"/>
          </w:tcPr>
          <w:p w14:paraId="6F1B627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089CE07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055C3DD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3EBCA68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664CC7C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2A99157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4DD9D0A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826364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Linguistic Thinking among Arabs</w:t>
            </w:r>
          </w:p>
        </w:tc>
      </w:tr>
      <w:tr w:rsidR="00DA51B3" w:rsidRPr="00EE5A34" w14:paraId="595F949D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145977E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lastRenderedPageBreak/>
              <w:t>531/عرب/م</w:t>
            </w:r>
          </w:p>
        </w:tc>
        <w:tc>
          <w:tcPr>
            <w:tcW w:w="1363" w:type="dxa"/>
            <w:shd w:val="clear" w:color="auto" w:fill="CFFDCB"/>
          </w:tcPr>
          <w:p w14:paraId="4759909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مناهج البحث العلمي وتحقيق التراث</w:t>
            </w:r>
          </w:p>
        </w:tc>
        <w:tc>
          <w:tcPr>
            <w:tcW w:w="800" w:type="dxa"/>
            <w:gridSpan w:val="2"/>
            <w:shd w:val="clear" w:color="auto" w:fill="CFFDCB"/>
          </w:tcPr>
          <w:p w14:paraId="520CC91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4F8C830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5C8C6CE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123BACD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1661BD4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3EA6D6C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2189B06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A408C9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Research Methods</w:t>
            </w:r>
          </w:p>
        </w:tc>
      </w:tr>
      <w:tr w:rsidR="00DA51B3" w:rsidRPr="00EE5A34" w14:paraId="6534F63F" w14:textId="77777777" w:rsidTr="00E66341">
        <w:trPr>
          <w:jc w:val="center"/>
        </w:trPr>
        <w:tc>
          <w:tcPr>
            <w:tcW w:w="625" w:type="dxa"/>
            <w:shd w:val="clear" w:color="auto" w:fill="auto"/>
          </w:tcPr>
          <w:p w14:paraId="42D5379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541/عرب/م</w:t>
            </w:r>
          </w:p>
        </w:tc>
        <w:tc>
          <w:tcPr>
            <w:tcW w:w="1363" w:type="dxa"/>
            <w:shd w:val="clear" w:color="auto" w:fill="auto"/>
          </w:tcPr>
          <w:p w14:paraId="08C316B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البلاغة والأسلوبية</w:t>
            </w:r>
          </w:p>
        </w:tc>
        <w:tc>
          <w:tcPr>
            <w:tcW w:w="800" w:type="dxa"/>
            <w:gridSpan w:val="2"/>
            <w:shd w:val="clear" w:color="auto" w:fill="auto"/>
          </w:tcPr>
          <w:p w14:paraId="3F4B496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auto"/>
          </w:tcPr>
          <w:p w14:paraId="464C46A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auto"/>
          </w:tcPr>
          <w:p w14:paraId="773FDBD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67E0EEF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B3D48B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91C328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09CC5EC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5C04E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Rhetoric and Stylistics</w:t>
            </w:r>
          </w:p>
        </w:tc>
      </w:tr>
      <w:tr w:rsidR="00DA51B3" w:rsidRPr="00EE5A34" w14:paraId="2C6DD775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3BD7B10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512/ عرب/م</w:t>
            </w:r>
          </w:p>
        </w:tc>
        <w:tc>
          <w:tcPr>
            <w:tcW w:w="1363" w:type="dxa"/>
            <w:shd w:val="clear" w:color="auto" w:fill="CFFDCB"/>
          </w:tcPr>
          <w:p w14:paraId="5CAFD94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نصوص لغوية وأدبية بلغة أجنبية</w:t>
            </w:r>
          </w:p>
        </w:tc>
        <w:tc>
          <w:tcPr>
            <w:tcW w:w="800" w:type="dxa"/>
            <w:gridSpan w:val="2"/>
            <w:shd w:val="clear" w:color="auto" w:fill="CFFDCB"/>
          </w:tcPr>
          <w:p w14:paraId="612F29F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696908B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7D816D7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69504AA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484D21A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521162A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0002901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D5E79A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Linguistic and Literary Texts in a Foreign Language</w:t>
            </w:r>
          </w:p>
        </w:tc>
      </w:tr>
      <w:tr w:rsidR="00DA51B3" w:rsidRPr="00EE5A34" w14:paraId="37DB4987" w14:textId="77777777" w:rsidTr="00E66341">
        <w:trPr>
          <w:jc w:val="center"/>
        </w:trPr>
        <w:tc>
          <w:tcPr>
            <w:tcW w:w="625" w:type="dxa"/>
          </w:tcPr>
          <w:p w14:paraId="0CEF786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521/عرب /م</w:t>
            </w:r>
          </w:p>
        </w:tc>
        <w:tc>
          <w:tcPr>
            <w:tcW w:w="1363" w:type="dxa"/>
          </w:tcPr>
          <w:p w14:paraId="59EAB32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الأساليب النحوية</w:t>
            </w:r>
          </w:p>
        </w:tc>
        <w:tc>
          <w:tcPr>
            <w:tcW w:w="800" w:type="dxa"/>
            <w:gridSpan w:val="2"/>
          </w:tcPr>
          <w:p w14:paraId="1BE8A23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46A2C0F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CD0852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16925FA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086C3BA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3B3908B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160F9A1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6F98114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Grammar Styles</w:t>
            </w:r>
          </w:p>
        </w:tc>
      </w:tr>
      <w:tr w:rsidR="00DA51B3" w:rsidRPr="00EE5A34" w14:paraId="5EBE1876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72A0823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561/عرب/م</w:t>
            </w:r>
          </w:p>
        </w:tc>
        <w:tc>
          <w:tcPr>
            <w:tcW w:w="1363" w:type="dxa"/>
            <w:shd w:val="clear" w:color="auto" w:fill="CFFDCB"/>
          </w:tcPr>
          <w:p w14:paraId="12AFEDA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دراسات </w:t>
            </w:r>
            <w:proofErr w:type="gramStart"/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في  الشعر</w:t>
            </w:r>
            <w:proofErr w:type="gramEnd"/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العربي القديم</w:t>
            </w:r>
          </w:p>
        </w:tc>
        <w:tc>
          <w:tcPr>
            <w:tcW w:w="800" w:type="dxa"/>
            <w:gridSpan w:val="2"/>
            <w:shd w:val="clear" w:color="auto" w:fill="CFFDCB"/>
          </w:tcPr>
          <w:p w14:paraId="023C840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shd w:val="clear" w:color="auto" w:fill="CFFDCB"/>
          </w:tcPr>
          <w:p w14:paraId="66A18CA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5E9ED96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0F06843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080AA58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1B7D997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3C76420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FCEE1E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Studies in Ancient Arabic Poetry</w:t>
            </w:r>
          </w:p>
        </w:tc>
      </w:tr>
      <w:tr w:rsidR="00DA51B3" w:rsidRPr="00EE5A34" w14:paraId="698E2AC1" w14:textId="77777777" w:rsidTr="00E66341">
        <w:trPr>
          <w:jc w:val="center"/>
        </w:trPr>
        <w:tc>
          <w:tcPr>
            <w:tcW w:w="3688" w:type="dxa"/>
            <w:gridSpan w:val="5"/>
            <w:shd w:val="clear" w:color="auto" w:fill="00B050"/>
          </w:tcPr>
          <w:p w14:paraId="01EA8EF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1E7BF23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1408CF1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30FD6BA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0518A48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1D6C949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0E0B1CE6" w14:textId="77777777" w:rsidR="00DA51B3" w:rsidRPr="00EE5A34" w:rsidRDefault="00DA51B3" w:rsidP="00DA51B3">
      <w:pPr>
        <w:pStyle w:val="paragraph"/>
        <w:rPr>
          <w:rFonts w:ascii="Sakkal Majalla" w:hAnsi="Sakkal Majalla" w:cs="Sakkal Majalla"/>
          <w:b/>
          <w:bCs/>
          <w:sz w:val="28"/>
          <w:szCs w:val="28"/>
        </w:rPr>
      </w:pPr>
      <w:r w:rsidRPr="00EE5A34">
        <w:rPr>
          <w:rFonts w:ascii="Sakkal Majalla" w:hAnsi="Sakkal Majalla" w:cs="Sakkal Majalla"/>
          <w:b/>
          <w:bCs/>
          <w:color w:val="00B050"/>
          <w:sz w:val="28"/>
          <w:szCs w:val="28"/>
          <w:rtl/>
        </w:rPr>
        <w:t xml:space="preserve">      نوع المتطلب</w:t>
      </w: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جامعة/كلية/برنامج. </w:t>
      </w:r>
    </w:p>
    <w:p w14:paraId="5B605934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</w:t>
      </w:r>
      <w:r w:rsidRPr="00EE5A34">
        <w:rPr>
          <w:rFonts w:ascii="Sakkal Majalla" w:hAnsi="Sakkal Majalla" w:cs="Sakkal Majalla"/>
          <w:b/>
          <w:bCs/>
          <w:sz w:val="28"/>
          <w:szCs w:val="28"/>
        </w:rPr>
        <w:t>2</w:t>
      </w:r>
    </w:p>
    <w:p w14:paraId="1A4AFBD5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5" w:name="_Toc157450129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3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2</w:t>
      </w:r>
      <w:bookmarkEnd w:id="5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80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1F54AA4C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49ABC8F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63" w:type="dxa"/>
            <w:vMerge w:val="restart"/>
            <w:shd w:val="clear" w:color="auto" w:fill="00B050"/>
            <w:vAlign w:val="center"/>
          </w:tcPr>
          <w:p w14:paraId="5E4A44A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00" w:type="dxa"/>
            <w:vMerge w:val="restart"/>
            <w:shd w:val="clear" w:color="auto" w:fill="00B050"/>
            <w:vAlign w:val="center"/>
          </w:tcPr>
          <w:p w14:paraId="6237F9E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187BFBB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6773CC8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60795FD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2B5E489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B13BD5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447C7449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0E15F5B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00B050"/>
            <w:vAlign w:val="center"/>
          </w:tcPr>
          <w:p w14:paraId="7B80014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00B050"/>
            <w:vAlign w:val="center"/>
          </w:tcPr>
          <w:p w14:paraId="78BD3F6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0F35569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0C46A29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0CD7366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374E907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5C09F66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053EDC4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796851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5292C4F1" w14:textId="77777777" w:rsidTr="00E66341">
        <w:trPr>
          <w:jc w:val="center"/>
        </w:trPr>
        <w:tc>
          <w:tcPr>
            <w:tcW w:w="625" w:type="dxa"/>
          </w:tcPr>
          <w:p w14:paraId="7585DF7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522/ عرب/م</w:t>
            </w:r>
          </w:p>
        </w:tc>
        <w:tc>
          <w:tcPr>
            <w:tcW w:w="1363" w:type="dxa"/>
            <w:vAlign w:val="center"/>
          </w:tcPr>
          <w:p w14:paraId="2BDA0AD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أصول النحو العربي</w:t>
            </w:r>
          </w:p>
        </w:tc>
        <w:tc>
          <w:tcPr>
            <w:tcW w:w="800" w:type="dxa"/>
          </w:tcPr>
          <w:p w14:paraId="66DE4EF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79874AE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5651EB4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1FBB7E1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76E067B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19F8600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6889BAF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06D5C92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Basic rules of Arabic Grammar</w:t>
            </w:r>
          </w:p>
        </w:tc>
      </w:tr>
      <w:tr w:rsidR="00DA51B3" w:rsidRPr="00EE5A34" w14:paraId="2B33E1A7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639A415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lastRenderedPageBreak/>
              <w:t>513/عرب/م</w:t>
            </w:r>
          </w:p>
        </w:tc>
        <w:tc>
          <w:tcPr>
            <w:tcW w:w="1363" w:type="dxa"/>
            <w:shd w:val="clear" w:color="auto" w:fill="CFFDCB"/>
            <w:vAlign w:val="center"/>
          </w:tcPr>
          <w:p w14:paraId="2FC9A71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علم الدلالة</w:t>
            </w:r>
          </w:p>
        </w:tc>
        <w:tc>
          <w:tcPr>
            <w:tcW w:w="800" w:type="dxa"/>
            <w:shd w:val="clear" w:color="auto" w:fill="CFFDCB"/>
          </w:tcPr>
          <w:p w14:paraId="661CA45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73D9FFF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0D3D767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09F6242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42D6724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37EA831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3AB3711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105EBC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Semantics</w:t>
            </w:r>
          </w:p>
        </w:tc>
      </w:tr>
      <w:tr w:rsidR="00DA51B3" w:rsidRPr="00EE5A34" w14:paraId="019B020C" w14:textId="77777777" w:rsidTr="00E66341">
        <w:trPr>
          <w:jc w:val="center"/>
        </w:trPr>
        <w:tc>
          <w:tcPr>
            <w:tcW w:w="625" w:type="dxa"/>
            <w:shd w:val="clear" w:color="auto" w:fill="auto"/>
          </w:tcPr>
          <w:p w14:paraId="006496C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523/عرب/م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DF8A18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المدارس النحوية</w:t>
            </w:r>
          </w:p>
        </w:tc>
        <w:tc>
          <w:tcPr>
            <w:tcW w:w="800" w:type="dxa"/>
            <w:shd w:val="clear" w:color="auto" w:fill="auto"/>
          </w:tcPr>
          <w:p w14:paraId="3659F7C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auto"/>
          </w:tcPr>
          <w:p w14:paraId="3483BB4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auto"/>
          </w:tcPr>
          <w:p w14:paraId="3CB463C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6F6523C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61AA2F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6EAF2E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4E75C74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6B11E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Grammar Schools</w:t>
            </w:r>
          </w:p>
        </w:tc>
      </w:tr>
      <w:tr w:rsidR="00DA51B3" w:rsidRPr="00EE5A34" w14:paraId="086E41F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32AA372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514/عرب/م</w:t>
            </w:r>
          </w:p>
        </w:tc>
        <w:tc>
          <w:tcPr>
            <w:tcW w:w="1363" w:type="dxa"/>
            <w:shd w:val="clear" w:color="auto" w:fill="CFFDCB"/>
            <w:vAlign w:val="center"/>
          </w:tcPr>
          <w:p w14:paraId="47121D1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صوتية</w:t>
            </w:r>
          </w:p>
        </w:tc>
        <w:tc>
          <w:tcPr>
            <w:tcW w:w="800" w:type="dxa"/>
            <w:shd w:val="clear" w:color="auto" w:fill="CFFDCB"/>
          </w:tcPr>
          <w:p w14:paraId="1CF21B5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0F0F81A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60EE454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2FE48B9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6DCAD3D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192D2E8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755FBC7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4CD70D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Morphological Issues</w:t>
            </w:r>
          </w:p>
        </w:tc>
      </w:tr>
      <w:tr w:rsidR="00DA51B3" w:rsidRPr="00EE5A34" w14:paraId="70F03149" w14:textId="77777777" w:rsidTr="00E66341">
        <w:trPr>
          <w:jc w:val="center"/>
        </w:trPr>
        <w:tc>
          <w:tcPr>
            <w:tcW w:w="625" w:type="dxa"/>
          </w:tcPr>
          <w:p w14:paraId="08E58F8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524/عرب/م</w:t>
            </w:r>
          </w:p>
        </w:tc>
        <w:tc>
          <w:tcPr>
            <w:tcW w:w="1363" w:type="dxa"/>
          </w:tcPr>
          <w:p w14:paraId="69C0E07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صرفية</w:t>
            </w:r>
          </w:p>
        </w:tc>
        <w:tc>
          <w:tcPr>
            <w:tcW w:w="800" w:type="dxa"/>
          </w:tcPr>
          <w:p w14:paraId="277164E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4438693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4329AD3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30E6D3F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225ECBC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29BB6BD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162561A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31F8315" w14:textId="77777777" w:rsidR="00DA51B3" w:rsidRPr="00EE5A34" w:rsidRDefault="00DA51B3" w:rsidP="00DA51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5AF4807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Morphological Issues</w:t>
            </w:r>
          </w:p>
        </w:tc>
      </w:tr>
      <w:tr w:rsidR="00DA51B3" w:rsidRPr="00EE5A34" w14:paraId="03E6C600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499FAD3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551/عرب/م</w:t>
            </w:r>
          </w:p>
        </w:tc>
        <w:tc>
          <w:tcPr>
            <w:tcW w:w="1363" w:type="dxa"/>
            <w:shd w:val="clear" w:color="auto" w:fill="CFFDCB"/>
          </w:tcPr>
          <w:p w14:paraId="0DC5D06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العروض وموسيقى الشعر</w:t>
            </w:r>
          </w:p>
        </w:tc>
        <w:tc>
          <w:tcPr>
            <w:tcW w:w="800" w:type="dxa"/>
            <w:shd w:val="clear" w:color="auto" w:fill="CFFDCB"/>
          </w:tcPr>
          <w:p w14:paraId="78D8F80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shd w:val="clear" w:color="auto" w:fill="CFFDCB"/>
          </w:tcPr>
          <w:p w14:paraId="36B0F57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3DC6DCD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1112AD1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14876A2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29FF49D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41C1368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C56402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Poetry Rhythm Issues</w:t>
            </w:r>
          </w:p>
        </w:tc>
      </w:tr>
      <w:tr w:rsidR="00DA51B3" w:rsidRPr="00EE5A34" w14:paraId="376A62C5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7FA6623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2D13C2A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6A1EA01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33F040A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22ED76F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0AFA17A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075BF823" w14:textId="77777777" w:rsidR="00DA51B3" w:rsidRPr="00EE5A34" w:rsidRDefault="00DA51B3" w:rsidP="00DA51B3">
      <w:pPr>
        <w:pStyle w:val="3"/>
        <w:bidi/>
        <w:rPr>
          <w:rFonts w:ascii="Sakkal Majalla" w:hAnsi="Sakkal Majalla" w:cs="Sakkal Majalla"/>
          <w:b/>
          <w:bCs/>
        </w:rPr>
      </w:pPr>
      <w:bookmarkStart w:id="6" w:name="_Toc157450121"/>
      <w:r w:rsidRPr="00EE5A34">
        <w:rPr>
          <w:rFonts w:ascii="Sakkal Majalla" w:hAnsi="Sakkal Majalla" w:cs="Sakkal Majalla"/>
          <w:b/>
          <w:bCs/>
          <w:rtl/>
        </w:rPr>
        <w:t>السنة الدراسية-</w:t>
      </w:r>
      <w:r w:rsidRPr="00EE5A34">
        <w:rPr>
          <w:rFonts w:ascii="Sakkal Majalla" w:hAnsi="Sakkal Majalla" w:cs="Sakkal Majalla"/>
          <w:b/>
          <w:bCs/>
        </w:rPr>
        <w:t>2</w:t>
      </w:r>
      <w:bookmarkEnd w:id="6"/>
    </w:p>
    <w:p w14:paraId="6E4AFEA6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</w:t>
      </w:r>
      <w:r w:rsidRPr="00EE5A34">
        <w:rPr>
          <w:rFonts w:ascii="Sakkal Majalla" w:hAnsi="Sakkal Majalla" w:cs="Sakkal Majalla"/>
          <w:b/>
          <w:bCs/>
          <w:sz w:val="28"/>
          <w:szCs w:val="28"/>
        </w:rPr>
        <w:t>3</w:t>
      </w:r>
    </w:p>
    <w:p w14:paraId="4E181F63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7" w:name="_Toc157450130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4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3</w:t>
      </w:r>
      <w:bookmarkEnd w:id="7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80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534B70FD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0E79073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63" w:type="dxa"/>
            <w:vMerge w:val="restart"/>
            <w:shd w:val="clear" w:color="auto" w:fill="00B050"/>
            <w:vAlign w:val="center"/>
          </w:tcPr>
          <w:p w14:paraId="5415775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00" w:type="dxa"/>
            <w:vMerge w:val="restart"/>
            <w:shd w:val="clear" w:color="auto" w:fill="00B050"/>
            <w:vAlign w:val="center"/>
          </w:tcPr>
          <w:p w14:paraId="568FC8E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651A20C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36683F3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584F1C4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6DFC485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0271656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06D3E165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103A749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00B050"/>
            <w:vAlign w:val="center"/>
          </w:tcPr>
          <w:p w14:paraId="2D97140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00B050"/>
            <w:vAlign w:val="center"/>
          </w:tcPr>
          <w:p w14:paraId="17E733B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1BB7ED0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7A0C7DC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4C41440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7EDAD3F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2C02C9B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0201CF7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1A81F65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2398E5F5" w14:textId="77777777" w:rsidTr="00E66341">
        <w:trPr>
          <w:jc w:val="center"/>
        </w:trPr>
        <w:tc>
          <w:tcPr>
            <w:tcW w:w="625" w:type="dxa"/>
          </w:tcPr>
          <w:p w14:paraId="097A80E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515/عرب/م</w:t>
            </w:r>
          </w:p>
        </w:tc>
        <w:tc>
          <w:tcPr>
            <w:tcW w:w="1363" w:type="dxa"/>
            <w:vAlign w:val="center"/>
          </w:tcPr>
          <w:p w14:paraId="3BAF49D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لغوية</w:t>
            </w:r>
          </w:p>
        </w:tc>
        <w:tc>
          <w:tcPr>
            <w:tcW w:w="800" w:type="dxa"/>
          </w:tcPr>
          <w:p w14:paraId="4EB0EB5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744041F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02F7BC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18AC02B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19F111A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503E1D9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7A01E3F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594AC0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Linguistics Issues</w:t>
            </w:r>
          </w:p>
        </w:tc>
      </w:tr>
      <w:tr w:rsidR="00DA51B3" w:rsidRPr="00EE5A34" w14:paraId="619CFAA3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3BBAB82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525/عرب/م</w:t>
            </w:r>
          </w:p>
        </w:tc>
        <w:tc>
          <w:tcPr>
            <w:tcW w:w="1363" w:type="dxa"/>
            <w:shd w:val="clear" w:color="auto" w:fill="CFFDCB"/>
            <w:vAlign w:val="center"/>
          </w:tcPr>
          <w:p w14:paraId="05387DD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علم المصطلحات </w:t>
            </w: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lastRenderedPageBreak/>
              <w:t>اللغوية والنحوية</w:t>
            </w:r>
          </w:p>
        </w:tc>
        <w:tc>
          <w:tcPr>
            <w:tcW w:w="800" w:type="dxa"/>
            <w:shd w:val="clear" w:color="auto" w:fill="CFFDCB"/>
          </w:tcPr>
          <w:p w14:paraId="633FDB9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lastRenderedPageBreak/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23D75AA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17BDF17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6CE4530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0E52A26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132D990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5755215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77ED31D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Grammar and Linguistics Terminology</w:t>
            </w:r>
          </w:p>
        </w:tc>
      </w:tr>
      <w:tr w:rsidR="00DA51B3" w:rsidRPr="00EE5A34" w14:paraId="63075EE2" w14:textId="77777777" w:rsidTr="00E66341">
        <w:trPr>
          <w:jc w:val="center"/>
        </w:trPr>
        <w:tc>
          <w:tcPr>
            <w:tcW w:w="625" w:type="dxa"/>
          </w:tcPr>
          <w:p w14:paraId="5E4825A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516/عرب/م</w:t>
            </w:r>
          </w:p>
        </w:tc>
        <w:tc>
          <w:tcPr>
            <w:tcW w:w="1363" w:type="dxa"/>
          </w:tcPr>
          <w:p w14:paraId="10D8EA0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اللسانيات الحديثة</w:t>
            </w:r>
          </w:p>
        </w:tc>
        <w:tc>
          <w:tcPr>
            <w:tcW w:w="800" w:type="dxa"/>
          </w:tcPr>
          <w:p w14:paraId="6C970C7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79C74AE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D92BB1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3121575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671FD48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4B28526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64EDDE5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147837F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Modern Linguistics</w:t>
            </w:r>
          </w:p>
        </w:tc>
      </w:tr>
      <w:tr w:rsidR="00DA51B3" w:rsidRPr="00EE5A34" w14:paraId="0B18FB4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2CCFFCB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532/عرب/م</w:t>
            </w:r>
          </w:p>
        </w:tc>
        <w:tc>
          <w:tcPr>
            <w:tcW w:w="1363" w:type="dxa"/>
            <w:shd w:val="clear" w:color="auto" w:fill="CFFDCB"/>
          </w:tcPr>
          <w:p w14:paraId="421FA31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حلقة بحث في اللغة والنحو</w:t>
            </w:r>
          </w:p>
        </w:tc>
        <w:tc>
          <w:tcPr>
            <w:tcW w:w="800" w:type="dxa"/>
            <w:shd w:val="clear" w:color="auto" w:fill="CFFDCB"/>
          </w:tcPr>
          <w:p w14:paraId="52BFBD2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20C89CA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4B2E3C1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47C4D3A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64F9044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4025609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74F69FE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346112B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Seminar on Language and Grammar</w:t>
            </w:r>
          </w:p>
        </w:tc>
      </w:tr>
      <w:tr w:rsidR="00DA51B3" w:rsidRPr="00EE5A34" w14:paraId="10C9A0E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586CE77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526/عرب/م</w:t>
            </w:r>
          </w:p>
        </w:tc>
        <w:tc>
          <w:tcPr>
            <w:tcW w:w="1363" w:type="dxa"/>
            <w:shd w:val="clear" w:color="auto" w:fill="CFFDCB"/>
          </w:tcPr>
          <w:p w14:paraId="64F80F0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نحوية</w:t>
            </w:r>
          </w:p>
        </w:tc>
        <w:tc>
          <w:tcPr>
            <w:tcW w:w="800" w:type="dxa"/>
            <w:shd w:val="clear" w:color="auto" w:fill="CFFDCB"/>
          </w:tcPr>
          <w:p w14:paraId="1B64663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shd w:val="clear" w:color="auto" w:fill="CFFDCB"/>
          </w:tcPr>
          <w:p w14:paraId="75B319E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72F6D59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026DE88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4D7EBD6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1234753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01812E8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53E1997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Grammatical Issues</w:t>
            </w:r>
          </w:p>
        </w:tc>
      </w:tr>
      <w:tr w:rsidR="00DA51B3" w:rsidRPr="00EE5A34" w14:paraId="69603E5D" w14:textId="77777777" w:rsidTr="00E66341">
        <w:trPr>
          <w:jc w:val="center"/>
        </w:trPr>
        <w:tc>
          <w:tcPr>
            <w:tcW w:w="625" w:type="dxa"/>
          </w:tcPr>
          <w:p w14:paraId="222EC37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517/عرب/م</w:t>
            </w:r>
          </w:p>
        </w:tc>
        <w:tc>
          <w:tcPr>
            <w:tcW w:w="1363" w:type="dxa"/>
          </w:tcPr>
          <w:p w14:paraId="770C93C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اللهجات العربية</w:t>
            </w:r>
          </w:p>
        </w:tc>
        <w:tc>
          <w:tcPr>
            <w:tcW w:w="800" w:type="dxa"/>
          </w:tcPr>
          <w:p w14:paraId="388D147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1756689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8F7BA3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02AF4A1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19B9143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6C4A4C7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7965509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ED0BFF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Arabic Dialects</w:t>
            </w:r>
          </w:p>
        </w:tc>
      </w:tr>
      <w:tr w:rsidR="00DA51B3" w:rsidRPr="00EE5A34" w14:paraId="4E6E72C6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2C45705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7EF4A64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0A9BF3B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1BE1B27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3C89145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71DD360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7E35F3A9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</w:t>
      </w:r>
      <w:r w:rsidRPr="00EE5A34">
        <w:rPr>
          <w:rFonts w:ascii="Sakkal Majalla" w:hAnsi="Sakkal Majalla" w:cs="Sakkal Majalla"/>
          <w:b/>
          <w:bCs/>
          <w:sz w:val="28"/>
          <w:szCs w:val="28"/>
        </w:rPr>
        <w:t>4</w:t>
      </w:r>
    </w:p>
    <w:p w14:paraId="76D1A383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8" w:name="_Toc157450131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5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4</w:t>
      </w:r>
      <w:bookmarkEnd w:id="8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900"/>
        <w:gridCol w:w="800"/>
        <w:gridCol w:w="807"/>
        <w:gridCol w:w="780"/>
        <w:gridCol w:w="600"/>
        <w:gridCol w:w="600"/>
        <w:gridCol w:w="990"/>
        <w:gridCol w:w="1620"/>
      </w:tblGrid>
      <w:tr w:rsidR="00DA51B3" w:rsidRPr="00EE5A34" w14:paraId="7B389E74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637AC20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63" w:type="dxa"/>
            <w:vMerge w:val="restart"/>
            <w:shd w:val="clear" w:color="auto" w:fill="00B050"/>
            <w:vAlign w:val="center"/>
          </w:tcPr>
          <w:p w14:paraId="7771DCC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6630C45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800" w:type="dxa"/>
            <w:vMerge w:val="restart"/>
            <w:shd w:val="clear" w:color="auto" w:fill="00B050"/>
            <w:vAlign w:val="center"/>
          </w:tcPr>
          <w:p w14:paraId="77EA3BF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700B493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7C03F4A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3ECE983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16B3650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10B15F2A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4623B63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00B050"/>
            <w:vAlign w:val="center"/>
          </w:tcPr>
          <w:p w14:paraId="6312090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45F0984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00B050"/>
            <w:vAlign w:val="center"/>
          </w:tcPr>
          <w:p w14:paraId="3A0F7E2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7F66FF7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2D62A67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3C99B67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6FF8ED4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3BB2DF8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583552A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6300DC5B" w14:textId="77777777" w:rsidTr="00E66341">
        <w:trPr>
          <w:jc w:val="center"/>
        </w:trPr>
        <w:tc>
          <w:tcPr>
            <w:tcW w:w="625" w:type="dxa"/>
          </w:tcPr>
          <w:p w14:paraId="7F9C771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599/عرب/م</w:t>
            </w:r>
          </w:p>
        </w:tc>
        <w:tc>
          <w:tcPr>
            <w:tcW w:w="1363" w:type="dxa"/>
          </w:tcPr>
          <w:p w14:paraId="3091AD5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الرسالة المكملة لدرجة الماجستير</w:t>
            </w:r>
          </w:p>
        </w:tc>
        <w:tc>
          <w:tcPr>
            <w:tcW w:w="900" w:type="dxa"/>
          </w:tcPr>
          <w:p w14:paraId="5FB3790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800" w:type="dxa"/>
          </w:tcPr>
          <w:p w14:paraId="0336277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4F9566C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780" w:type="dxa"/>
          </w:tcPr>
          <w:p w14:paraId="3195035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600" w:type="dxa"/>
          </w:tcPr>
          <w:p w14:paraId="3CADF4A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7890630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563480C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</w:tcPr>
          <w:p w14:paraId="373E103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Thesis</w:t>
            </w:r>
          </w:p>
        </w:tc>
      </w:tr>
      <w:tr w:rsidR="00DA51B3" w:rsidRPr="00EE5A34" w14:paraId="3FA837D6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03C3A5F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03C2952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780" w:type="dxa"/>
            <w:shd w:val="clear" w:color="auto" w:fill="FFC000"/>
          </w:tcPr>
          <w:p w14:paraId="5AE1ABC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600" w:type="dxa"/>
            <w:shd w:val="clear" w:color="auto" w:fill="FFC000"/>
          </w:tcPr>
          <w:p w14:paraId="1E87AF4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565B592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0977453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3372DE31" w14:textId="77777777" w:rsidR="00DA51B3" w:rsidRPr="00EE5A34" w:rsidRDefault="00DA51B3" w:rsidP="00DA51B3">
      <w:pPr>
        <w:pStyle w:val="3"/>
        <w:bidi/>
        <w:rPr>
          <w:rFonts w:ascii="Sakkal Majalla" w:hAnsi="Sakkal Majalla" w:cs="Sakkal Majalla"/>
          <w:b/>
          <w:bCs/>
        </w:rPr>
      </w:pPr>
      <w:bookmarkStart w:id="9" w:name="_Toc157450122"/>
      <w:r w:rsidRPr="00EE5A34">
        <w:rPr>
          <w:rFonts w:ascii="Sakkal Majalla" w:hAnsi="Sakkal Majalla" w:cs="Sakkal Majalla"/>
          <w:b/>
          <w:bCs/>
          <w:rtl/>
        </w:rPr>
        <w:t>السنة الدراسية-</w:t>
      </w:r>
      <w:bookmarkEnd w:id="9"/>
      <w:r w:rsidRPr="00EE5A34">
        <w:rPr>
          <w:rFonts w:ascii="Sakkal Majalla" w:hAnsi="Sakkal Majalla" w:cs="Sakkal Majalla"/>
          <w:b/>
          <w:bCs/>
          <w:rtl/>
        </w:rPr>
        <w:t>1 – مسار الأدب والنقد:</w:t>
      </w:r>
    </w:p>
    <w:p w14:paraId="58C2C249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المستوى-1</w:t>
      </w:r>
    </w:p>
    <w:p w14:paraId="42A4451C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10" w:name="_Toc157450132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6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5</w:t>
      </w:r>
      <w:bookmarkEnd w:id="10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80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5874525A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32FC0DC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63" w:type="dxa"/>
            <w:vMerge w:val="restart"/>
            <w:shd w:val="clear" w:color="auto" w:fill="00B050"/>
            <w:vAlign w:val="center"/>
          </w:tcPr>
          <w:p w14:paraId="0AAA480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00" w:type="dxa"/>
            <w:vMerge w:val="restart"/>
            <w:shd w:val="clear" w:color="auto" w:fill="00B050"/>
            <w:vAlign w:val="center"/>
          </w:tcPr>
          <w:p w14:paraId="4199936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3BB98B7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58296B3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4803F6C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5B1EEE2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4CA45C4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0F8DCDBC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018822A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00B050"/>
            <w:vAlign w:val="center"/>
          </w:tcPr>
          <w:p w14:paraId="5EA575D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00B050"/>
            <w:vAlign w:val="center"/>
          </w:tcPr>
          <w:p w14:paraId="0CA5D26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5084B76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0E7D581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79A94A7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E9B78F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5D7CC11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1608B16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668B782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59AB1DF1" w14:textId="77777777" w:rsidTr="00E66341">
        <w:trPr>
          <w:jc w:val="center"/>
        </w:trPr>
        <w:tc>
          <w:tcPr>
            <w:tcW w:w="625" w:type="dxa"/>
          </w:tcPr>
          <w:p w14:paraId="4E1A5D0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511/عرب/م</w:t>
            </w:r>
          </w:p>
        </w:tc>
        <w:tc>
          <w:tcPr>
            <w:tcW w:w="1363" w:type="dxa"/>
          </w:tcPr>
          <w:p w14:paraId="64704E3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التفكير اللغوي عند العرب</w:t>
            </w:r>
          </w:p>
        </w:tc>
        <w:tc>
          <w:tcPr>
            <w:tcW w:w="800" w:type="dxa"/>
          </w:tcPr>
          <w:p w14:paraId="4376021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213B830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031E666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404A71F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03035C6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32FC274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0E7B4BB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2B14D7E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Linguistic Thinking among Arabs</w:t>
            </w:r>
          </w:p>
        </w:tc>
      </w:tr>
      <w:tr w:rsidR="00DA51B3" w:rsidRPr="00EE5A34" w14:paraId="2F61DC4A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14A897C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531/عرب/م</w:t>
            </w:r>
          </w:p>
        </w:tc>
        <w:tc>
          <w:tcPr>
            <w:tcW w:w="1363" w:type="dxa"/>
            <w:shd w:val="clear" w:color="auto" w:fill="CFFDCB"/>
          </w:tcPr>
          <w:p w14:paraId="22D325A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مناهج البحث العلمي وتحقيق التراث</w:t>
            </w:r>
          </w:p>
        </w:tc>
        <w:tc>
          <w:tcPr>
            <w:tcW w:w="800" w:type="dxa"/>
            <w:shd w:val="clear" w:color="auto" w:fill="CFFDCB"/>
          </w:tcPr>
          <w:p w14:paraId="19583D4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69339CD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7C13D77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203DCC6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7DD7025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3C82115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64E0C82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E6BF9F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Research Methods</w:t>
            </w:r>
          </w:p>
        </w:tc>
      </w:tr>
      <w:tr w:rsidR="00DA51B3" w:rsidRPr="00EE5A34" w14:paraId="50D0CD97" w14:textId="77777777" w:rsidTr="00E66341">
        <w:trPr>
          <w:jc w:val="center"/>
        </w:trPr>
        <w:tc>
          <w:tcPr>
            <w:tcW w:w="625" w:type="dxa"/>
            <w:shd w:val="clear" w:color="auto" w:fill="auto"/>
          </w:tcPr>
          <w:p w14:paraId="584CCF0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541/عرب/م</w:t>
            </w:r>
          </w:p>
        </w:tc>
        <w:tc>
          <w:tcPr>
            <w:tcW w:w="1363" w:type="dxa"/>
            <w:shd w:val="clear" w:color="auto" w:fill="auto"/>
          </w:tcPr>
          <w:p w14:paraId="15AE6E8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البلاغة والأسلوبية</w:t>
            </w:r>
          </w:p>
        </w:tc>
        <w:tc>
          <w:tcPr>
            <w:tcW w:w="800" w:type="dxa"/>
            <w:shd w:val="clear" w:color="auto" w:fill="auto"/>
          </w:tcPr>
          <w:p w14:paraId="5FD3BD2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auto"/>
          </w:tcPr>
          <w:p w14:paraId="590BBE1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auto"/>
          </w:tcPr>
          <w:p w14:paraId="3288FC3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4C40546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AF28A0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A6C2A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098667C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7C80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Rhetoric and Stylistics</w:t>
            </w:r>
          </w:p>
        </w:tc>
      </w:tr>
      <w:tr w:rsidR="00DA51B3" w:rsidRPr="00EE5A34" w14:paraId="7C7C2D4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756C040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512/ عرب/م</w:t>
            </w:r>
          </w:p>
        </w:tc>
        <w:tc>
          <w:tcPr>
            <w:tcW w:w="1363" w:type="dxa"/>
            <w:shd w:val="clear" w:color="auto" w:fill="CFFDCB"/>
          </w:tcPr>
          <w:p w14:paraId="4BE3692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نصوص لغوية وأدبية بلغة أجنبية</w:t>
            </w:r>
          </w:p>
        </w:tc>
        <w:tc>
          <w:tcPr>
            <w:tcW w:w="800" w:type="dxa"/>
            <w:shd w:val="clear" w:color="auto" w:fill="CFFDCB"/>
          </w:tcPr>
          <w:p w14:paraId="6E4579C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7A5E5A4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10BA479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555A023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7913C9F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0737648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7318E64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1D485F4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Linguistic and Literary Texts in a Foreign Language</w:t>
            </w:r>
          </w:p>
        </w:tc>
      </w:tr>
      <w:tr w:rsidR="00DA51B3" w:rsidRPr="00EE5A34" w14:paraId="7E1B2502" w14:textId="77777777" w:rsidTr="00E66341">
        <w:trPr>
          <w:jc w:val="center"/>
        </w:trPr>
        <w:tc>
          <w:tcPr>
            <w:tcW w:w="625" w:type="dxa"/>
          </w:tcPr>
          <w:p w14:paraId="42E24B7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521/عرب /م</w:t>
            </w:r>
          </w:p>
        </w:tc>
        <w:tc>
          <w:tcPr>
            <w:tcW w:w="1363" w:type="dxa"/>
          </w:tcPr>
          <w:p w14:paraId="7E752D0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الأساليب النحوية</w:t>
            </w:r>
          </w:p>
        </w:tc>
        <w:tc>
          <w:tcPr>
            <w:tcW w:w="800" w:type="dxa"/>
          </w:tcPr>
          <w:p w14:paraId="704E475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06143CD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516DA77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76BD768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5D785EF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6DE0592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52C8760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6F6483A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Grammar Styles</w:t>
            </w:r>
          </w:p>
        </w:tc>
      </w:tr>
      <w:tr w:rsidR="00DA51B3" w:rsidRPr="00EE5A34" w14:paraId="5E594C05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7267B66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561/عرب/م</w:t>
            </w:r>
          </w:p>
        </w:tc>
        <w:tc>
          <w:tcPr>
            <w:tcW w:w="1363" w:type="dxa"/>
            <w:shd w:val="clear" w:color="auto" w:fill="CFFDCB"/>
          </w:tcPr>
          <w:p w14:paraId="0FCEB22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دراسات </w:t>
            </w:r>
            <w:proofErr w:type="gramStart"/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في  الشعر</w:t>
            </w:r>
            <w:proofErr w:type="gramEnd"/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 العربي القديم</w:t>
            </w:r>
          </w:p>
        </w:tc>
        <w:tc>
          <w:tcPr>
            <w:tcW w:w="800" w:type="dxa"/>
            <w:shd w:val="clear" w:color="auto" w:fill="CFFDCB"/>
          </w:tcPr>
          <w:p w14:paraId="0794E5A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shd w:val="clear" w:color="auto" w:fill="CFFDCB"/>
          </w:tcPr>
          <w:p w14:paraId="7639D6B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23EFB93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3EA0975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31DADF3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34B1149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086F009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576EC7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Studies in Ancient Arabic Poetry</w:t>
            </w:r>
          </w:p>
        </w:tc>
      </w:tr>
      <w:tr w:rsidR="00DA51B3" w:rsidRPr="00EE5A34" w14:paraId="1A04A51C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1D4946D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1F2F430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732B41B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5D8562C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612B167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4D0A2A4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3F3EE94E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المستوى-2</w:t>
      </w:r>
    </w:p>
    <w:p w14:paraId="6B892FC6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11" w:name="_Toc157450133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7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6</w:t>
      </w:r>
      <w:bookmarkEnd w:id="11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363"/>
        <w:gridCol w:w="80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35103D31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08FAA1F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63" w:type="dxa"/>
            <w:vMerge w:val="restart"/>
            <w:shd w:val="clear" w:color="auto" w:fill="00B050"/>
            <w:vAlign w:val="center"/>
          </w:tcPr>
          <w:p w14:paraId="12251F7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00" w:type="dxa"/>
            <w:vMerge w:val="restart"/>
            <w:shd w:val="clear" w:color="auto" w:fill="00B050"/>
            <w:vAlign w:val="center"/>
          </w:tcPr>
          <w:p w14:paraId="353590D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63027C2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7162655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66D5E39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3689DC5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61D7F64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72762B40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4B083F2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00B050"/>
            <w:vAlign w:val="center"/>
          </w:tcPr>
          <w:p w14:paraId="166B26B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0" w:type="dxa"/>
            <w:vMerge/>
            <w:shd w:val="clear" w:color="auto" w:fill="00B050"/>
            <w:vAlign w:val="center"/>
          </w:tcPr>
          <w:p w14:paraId="27B8FDC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7EEC266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44898A2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6B86642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1DBDA99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101F523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1CA2758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1F82A81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7424A0CF" w14:textId="77777777" w:rsidTr="00E66341">
        <w:trPr>
          <w:jc w:val="center"/>
        </w:trPr>
        <w:tc>
          <w:tcPr>
            <w:tcW w:w="625" w:type="dxa"/>
          </w:tcPr>
          <w:p w14:paraId="3A66345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lastRenderedPageBreak/>
              <w:t>562/عرب/م</w:t>
            </w:r>
          </w:p>
        </w:tc>
        <w:tc>
          <w:tcPr>
            <w:tcW w:w="1363" w:type="dxa"/>
          </w:tcPr>
          <w:p w14:paraId="7DF3558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قضايا من الأدب العربي القديم </w:t>
            </w:r>
          </w:p>
        </w:tc>
        <w:tc>
          <w:tcPr>
            <w:tcW w:w="800" w:type="dxa"/>
          </w:tcPr>
          <w:p w14:paraId="7B243CE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3840903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1FE9F11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6CD2C80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6D50E27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530C463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18EFAB1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D8360C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Issues from Ancient Literature</w:t>
            </w:r>
          </w:p>
        </w:tc>
      </w:tr>
      <w:tr w:rsidR="00DA51B3" w:rsidRPr="00EE5A34" w14:paraId="18A3BEC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3C3A225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542/عرب/م</w:t>
            </w:r>
          </w:p>
        </w:tc>
        <w:tc>
          <w:tcPr>
            <w:tcW w:w="1363" w:type="dxa"/>
            <w:shd w:val="clear" w:color="auto" w:fill="CFFDCB"/>
          </w:tcPr>
          <w:p w14:paraId="1D43D78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علم المصطلح الأدبي والنقدي</w:t>
            </w:r>
          </w:p>
        </w:tc>
        <w:tc>
          <w:tcPr>
            <w:tcW w:w="800" w:type="dxa"/>
            <w:shd w:val="clear" w:color="auto" w:fill="CFFDCB"/>
          </w:tcPr>
          <w:p w14:paraId="4EB0BFF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6DC16A1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300F6B1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5A8B30E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28E11EC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5F66D65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0738BE5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6EACC1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Literary and Critical Terminology</w:t>
            </w:r>
          </w:p>
        </w:tc>
      </w:tr>
      <w:tr w:rsidR="00DA51B3" w:rsidRPr="00EE5A34" w14:paraId="2A56063C" w14:textId="77777777" w:rsidTr="00E66341">
        <w:trPr>
          <w:jc w:val="center"/>
        </w:trPr>
        <w:tc>
          <w:tcPr>
            <w:tcW w:w="625" w:type="dxa"/>
            <w:shd w:val="clear" w:color="auto" w:fill="auto"/>
          </w:tcPr>
          <w:p w14:paraId="5CDADC3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543/عرب/م</w:t>
            </w:r>
          </w:p>
        </w:tc>
        <w:tc>
          <w:tcPr>
            <w:tcW w:w="1363" w:type="dxa"/>
            <w:shd w:val="clear" w:color="auto" w:fill="auto"/>
          </w:tcPr>
          <w:p w14:paraId="53400B5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من النقد العربي القديم</w:t>
            </w:r>
          </w:p>
        </w:tc>
        <w:tc>
          <w:tcPr>
            <w:tcW w:w="800" w:type="dxa"/>
            <w:shd w:val="clear" w:color="auto" w:fill="auto"/>
          </w:tcPr>
          <w:p w14:paraId="5AFFFA1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auto"/>
          </w:tcPr>
          <w:p w14:paraId="292B583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auto"/>
          </w:tcPr>
          <w:p w14:paraId="7EE437D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143EB7E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521E45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4042E6F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61A3F62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28627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Issues from the Ancient Arab Criticism</w:t>
            </w:r>
          </w:p>
        </w:tc>
      </w:tr>
      <w:tr w:rsidR="00DA51B3" w:rsidRPr="00EE5A34" w14:paraId="138ADD86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4139FC9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544/عرب/م</w:t>
            </w:r>
          </w:p>
        </w:tc>
        <w:tc>
          <w:tcPr>
            <w:tcW w:w="1363" w:type="dxa"/>
            <w:shd w:val="clear" w:color="auto" w:fill="CFFDCB"/>
          </w:tcPr>
          <w:p w14:paraId="689B3F8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التفكير البلاغي عند العرب</w:t>
            </w:r>
          </w:p>
        </w:tc>
        <w:tc>
          <w:tcPr>
            <w:tcW w:w="800" w:type="dxa"/>
            <w:shd w:val="clear" w:color="auto" w:fill="CFFDCB"/>
          </w:tcPr>
          <w:p w14:paraId="26E1441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2AFDC74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64D1B21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5BAB413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53F2327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0D87351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170C3A6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4B2937BE" w14:textId="77777777" w:rsidR="00DA51B3" w:rsidRPr="00EE5A34" w:rsidRDefault="00DA51B3" w:rsidP="00DA51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074C41F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Rhetorical Thinking among Arabs</w:t>
            </w:r>
          </w:p>
        </w:tc>
      </w:tr>
      <w:tr w:rsidR="00DA51B3" w:rsidRPr="00EE5A34" w14:paraId="0B224ED5" w14:textId="77777777" w:rsidTr="00E66341">
        <w:trPr>
          <w:jc w:val="center"/>
        </w:trPr>
        <w:tc>
          <w:tcPr>
            <w:tcW w:w="625" w:type="dxa"/>
          </w:tcPr>
          <w:p w14:paraId="516113C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563/عرب/م</w:t>
            </w:r>
          </w:p>
        </w:tc>
        <w:tc>
          <w:tcPr>
            <w:tcW w:w="1363" w:type="dxa"/>
          </w:tcPr>
          <w:p w14:paraId="144098A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الرواية العربية وفن القصة القصيرة</w:t>
            </w:r>
          </w:p>
        </w:tc>
        <w:tc>
          <w:tcPr>
            <w:tcW w:w="800" w:type="dxa"/>
          </w:tcPr>
          <w:p w14:paraId="0D2E077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39E0C87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7F77DA4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33FD5CC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19DC7AA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3A5971D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1472236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</w:tcPr>
          <w:p w14:paraId="79C4BA0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</w:t>
            </w:r>
            <w:proofErr w:type="spellStart"/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arabic</w:t>
            </w:r>
            <w:proofErr w:type="spellEnd"/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novel and the art of the short story</w:t>
            </w:r>
          </w:p>
        </w:tc>
      </w:tr>
      <w:tr w:rsidR="00DA51B3" w:rsidRPr="00EE5A34" w14:paraId="1C20528C" w14:textId="77777777" w:rsidTr="00E66341">
        <w:trPr>
          <w:jc w:val="center"/>
        </w:trPr>
        <w:tc>
          <w:tcPr>
            <w:tcW w:w="625" w:type="dxa"/>
          </w:tcPr>
          <w:p w14:paraId="3E36E73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564/عرب/م</w:t>
            </w:r>
          </w:p>
        </w:tc>
        <w:tc>
          <w:tcPr>
            <w:tcW w:w="1363" w:type="dxa"/>
          </w:tcPr>
          <w:p w14:paraId="5B511EC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الأدب المسرحي وقضاياه</w:t>
            </w:r>
          </w:p>
        </w:tc>
        <w:tc>
          <w:tcPr>
            <w:tcW w:w="800" w:type="dxa"/>
          </w:tcPr>
          <w:p w14:paraId="521633B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38CB16F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23D355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6133E6C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1F29458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0D5CE85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404B2AF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</w:tcPr>
          <w:p w14:paraId="1EBB8D1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Dramatic literature and its issues</w:t>
            </w:r>
          </w:p>
        </w:tc>
      </w:tr>
      <w:tr w:rsidR="00DA51B3" w:rsidRPr="00EE5A34" w14:paraId="6FBB487E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42DAD8D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60BC814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3AB9235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6B8E900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5739712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51B6DFF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7ED8FF55" w14:textId="77777777" w:rsidR="00DA51B3" w:rsidRPr="00EE5A34" w:rsidRDefault="00DA51B3" w:rsidP="00DA51B3">
      <w:pPr>
        <w:pStyle w:val="3"/>
        <w:bidi/>
        <w:rPr>
          <w:rFonts w:ascii="Sakkal Majalla" w:hAnsi="Sakkal Majalla" w:cs="Sakkal Majalla"/>
          <w:b/>
          <w:bCs/>
        </w:rPr>
      </w:pPr>
      <w:bookmarkStart w:id="12" w:name="_Toc157450123"/>
      <w:r w:rsidRPr="00EE5A34">
        <w:rPr>
          <w:rFonts w:ascii="Sakkal Majalla" w:hAnsi="Sakkal Majalla" w:cs="Sakkal Majalla"/>
          <w:b/>
          <w:bCs/>
          <w:rtl/>
        </w:rPr>
        <w:t>السنة الدراسية-</w:t>
      </w:r>
      <w:bookmarkEnd w:id="12"/>
      <w:r w:rsidRPr="00EE5A34">
        <w:rPr>
          <w:rFonts w:ascii="Sakkal Majalla" w:hAnsi="Sakkal Majalla" w:cs="Sakkal Majalla"/>
          <w:b/>
          <w:bCs/>
          <w:rtl/>
        </w:rPr>
        <w:t>2</w:t>
      </w:r>
    </w:p>
    <w:p w14:paraId="65C85FEE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المستوى-3</w:t>
      </w:r>
    </w:p>
    <w:p w14:paraId="531517A2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13" w:name="_Toc157450134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8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7</w:t>
      </w:r>
      <w:bookmarkEnd w:id="13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73"/>
        <w:gridCol w:w="89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776EBFF9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6B388A73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273" w:type="dxa"/>
            <w:vMerge w:val="restart"/>
            <w:shd w:val="clear" w:color="auto" w:fill="00B050"/>
            <w:vAlign w:val="center"/>
          </w:tcPr>
          <w:p w14:paraId="73244D7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90" w:type="dxa"/>
            <w:vMerge w:val="restart"/>
            <w:shd w:val="clear" w:color="auto" w:fill="00B050"/>
            <w:vAlign w:val="center"/>
          </w:tcPr>
          <w:p w14:paraId="52BDD46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578985F2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51E486A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470EAA8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18B0F28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7551E0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7B2DB70A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6EC798D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73" w:type="dxa"/>
            <w:vMerge/>
            <w:shd w:val="clear" w:color="auto" w:fill="00B050"/>
            <w:vAlign w:val="center"/>
          </w:tcPr>
          <w:p w14:paraId="7A3F1A70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clear" w:color="auto" w:fill="00B050"/>
            <w:vAlign w:val="center"/>
          </w:tcPr>
          <w:p w14:paraId="61E62CA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564BE72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38EF668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533D656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756896E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4873193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029BAE26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2974A6B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443F3991" w14:textId="77777777" w:rsidTr="00E66341">
        <w:trPr>
          <w:jc w:val="center"/>
        </w:trPr>
        <w:tc>
          <w:tcPr>
            <w:tcW w:w="625" w:type="dxa"/>
          </w:tcPr>
          <w:p w14:paraId="23D400A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lastRenderedPageBreak/>
              <w:t>565/عرب/م</w:t>
            </w:r>
          </w:p>
        </w:tc>
        <w:tc>
          <w:tcPr>
            <w:tcW w:w="1273" w:type="dxa"/>
          </w:tcPr>
          <w:p w14:paraId="172AEB6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 xml:space="preserve">دراسات في الشعر العربي المعاصر </w:t>
            </w:r>
          </w:p>
        </w:tc>
        <w:tc>
          <w:tcPr>
            <w:tcW w:w="890" w:type="dxa"/>
          </w:tcPr>
          <w:p w14:paraId="6495A03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</w:tcPr>
          <w:p w14:paraId="5B312B7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085E206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1E0D8F3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093B361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3F973B1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27C3C62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1C96120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Studies in Contemporary Arabic Poetry</w:t>
            </w:r>
          </w:p>
        </w:tc>
      </w:tr>
      <w:tr w:rsidR="00DA51B3" w:rsidRPr="00EE5A34" w14:paraId="3C5D465F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4890360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533/عرب/م</w:t>
            </w:r>
          </w:p>
        </w:tc>
        <w:tc>
          <w:tcPr>
            <w:tcW w:w="1273" w:type="dxa"/>
            <w:shd w:val="clear" w:color="auto" w:fill="CFFDCB"/>
          </w:tcPr>
          <w:p w14:paraId="5F75C04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تحليل النص الأدبي في ضوء المناهج الحديثة</w:t>
            </w:r>
          </w:p>
        </w:tc>
        <w:tc>
          <w:tcPr>
            <w:tcW w:w="890" w:type="dxa"/>
            <w:shd w:val="clear" w:color="auto" w:fill="CFFDCB"/>
          </w:tcPr>
          <w:p w14:paraId="435D2DF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68B8567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02D9B38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74C9008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5E264DF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7E8A683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1ECD754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4B19EB1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Analysis of the Literary Texts in the light of Modern Curricula</w:t>
            </w:r>
          </w:p>
        </w:tc>
      </w:tr>
      <w:tr w:rsidR="00DA51B3" w:rsidRPr="00EE5A34" w14:paraId="63F3F273" w14:textId="77777777" w:rsidTr="00E66341">
        <w:trPr>
          <w:jc w:val="center"/>
        </w:trPr>
        <w:tc>
          <w:tcPr>
            <w:tcW w:w="625" w:type="dxa"/>
            <w:shd w:val="clear" w:color="auto" w:fill="auto"/>
          </w:tcPr>
          <w:p w14:paraId="6161830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534/عرب/م</w:t>
            </w:r>
          </w:p>
        </w:tc>
        <w:tc>
          <w:tcPr>
            <w:tcW w:w="1273" w:type="dxa"/>
            <w:shd w:val="clear" w:color="auto" w:fill="auto"/>
          </w:tcPr>
          <w:p w14:paraId="74EB84B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حلقة بحث في الأدب والنقد</w:t>
            </w:r>
          </w:p>
        </w:tc>
        <w:tc>
          <w:tcPr>
            <w:tcW w:w="890" w:type="dxa"/>
            <w:shd w:val="clear" w:color="auto" w:fill="auto"/>
          </w:tcPr>
          <w:p w14:paraId="0A4E778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auto"/>
          </w:tcPr>
          <w:p w14:paraId="7F4B7DC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auto"/>
          </w:tcPr>
          <w:p w14:paraId="0E254D6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14:paraId="48174A0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080A23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1DB515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75CBABF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9172F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Seminar in Literature and Criticism</w:t>
            </w:r>
          </w:p>
        </w:tc>
      </w:tr>
      <w:tr w:rsidR="00DA51B3" w:rsidRPr="00EE5A34" w14:paraId="26EF090A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20A910A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566/عرب/م</w:t>
            </w:r>
          </w:p>
        </w:tc>
        <w:tc>
          <w:tcPr>
            <w:tcW w:w="1273" w:type="dxa"/>
            <w:shd w:val="clear" w:color="auto" w:fill="CFFDCB"/>
          </w:tcPr>
          <w:p w14:paraId="10EFA4B7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علم السرديات</w:t>
            </w:r>
          </w:p>
        </w:tc>
        <w:tc>
          <w:tcPr>
            <w:tcW w:w="890" w:type="dxa"/>
            <w:shd w:val="clear" w:color="auto" w:fill="CFFDCB"/>
          </w:tcPr>
          <w:p w14:paraId="548ECB1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shd w:val="clear" w:color="auto" w:fill="CFFDCB"/>
          </w:tcPr>
          <w:p w14:paraId="0512C7B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3C84897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4399F60A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0480C1B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5A953CE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2A4E9AE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  <w:vAlign w:val="center"/>
          </w:tcPr>
          <w:p w14:paraId="249944B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Narrative Science</w:t>
            </w:r>
          </w:p>
        </w:tc>
      </w:tr>
      <w:tr w:rsidR="00DA51B3" w:rsidRPr="00EE5A34" w14:paraId="532098BB" w14:textId="77777777" w:rsidTr="00E66341">
        <w:trPr>
          <w:jc w:val="center"/>
        </w:trPr>
        <w:tc>
          <w:tcPr>
            <w:tcW w:w="625" w:type="dxa"/>
            <w:vAlign w:val="center"/>
          </w:tcPr>
          <w:p w14:paraId="3B3A7A3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567/عرب/م</w:t>
            </w:r>
          </w:p>
        </w:tc>
        <w:tc>
          <w:tcPr>
            <w:tcW w:w="1273" w:type="dxa"/>
            <w:vAlign w:val="center"/>
          </w:tcPr>
          <w:p w14:paraId="4D6F183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قضايا من الأدب المقارن</w:t>
            </w:r>
          </w:p>
        </w:tc>
        <w:tc>
          <w:tcPr>
            <w:tcW w:w="890" w:type="dxa"/>
          </w:tcPr>
          <w:p w14:paraId="3A011BC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</w:tcPr>
          <w:p w14:paraId="579439D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6C7B2FE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</w:tcPr>
          <w:p w14:paraId="4CE9084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</w:tcPr>
          <w:p w14:paraId="22F0877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0089554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2F99E42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vAlign w:val="center"/>
          </w:tcPr>
          <w:p w14:paraId="3DD2981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Issues from comparative literature</w:t>
            </w:r>
          </w:p>
        </w:tc>
      </w:tr>
      <w:tr w:rsidR="00DA51B3" w:rsidRPr="00EE5A34" w14:paraId="177D9DB9" w14:textId="77777777" w:rsidTr="00E66341">
        <w:trPr>
          <w:jc w:val="center"/>
        </w:trPr>
        <w:tc>
          <w:tcPr>
            <w:tcW w:w="625" w:type="dxa"/>
            <w:shd w:val="clear" w:color="auto" w:fill="CFFDCB"/>
          </w:tcPr>
          <w:p w14:paraId="24902A4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535/عرب/م</w:t>
            </w:r>
          </w:p>
        </w:tc>
        <w:tc>
          <w:tcPr>
            <w:tcW w:w="1273" w:type="dxa"/>
            <w:shd w:val="clear" w:color="auto" w:fill="CFFDCB"/>
          </w:tcPr>
          <w:p w14:paraId="49B2D8A8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eastAsia="en-GB"/>
              </w:rPr>
              <w:t>مناهج النقد الأدبي المعاصر</w:t>
            </w:r>
          </w:p>
        </w:tc>
        <w:tc>
          <w:tcPr>
            <w:tcW w:w="890" w:type="dxa"/>
            <w:shd w:val="clear" w:color="auto" w:fill="CFFDCB"/>
          </w:tcPr>
          <w:p w14:paraId="6D2E9053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shd w:val="clear" w:color="auto" w:fill="CFFDCB"/>
          </w:tcPr>
          <w:p w14:paraId="2E63C48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  <w:shd w:val="clear" w:color="auto" w:fill="CFFDCB"/>
          </w:tcPr>
          <w:p w14:paraId="44782D9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shd w:val="clear" w:color="auto" w:fill="CFFDCB"/>
          </w:tcPr>
          <w:p w14:paraId="5178CD1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shd w:val="clear" w:color="auto" w:fill="CFFDCB"/>
          </w:tcPr>
          <w:p w14:paraId="22600AA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CFFDCB"/>
          </w:tcPr>
          <w:p w14:paraId="598462DB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  <w:shd w:val="clear" w:color="auto" w:fill="CFFDCB"/>
          </w:tcPr>
          <w:p w14:paraId="46D1576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  <w:shd w:val="clear" w:color="auto" w:fill="CFFDCB"/>
          </w:tcPr>
          <w:p w14:paraId="68120CB0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Methods of contemporary literary criticism</w:t>
            </w:r>
          </w:p>
        </w:tc>
      </w:tr>
      <w:tr w:rsidR="00DA51B3" w:rsidRPr="00EE5A34" w14:paraId="4F8CBA21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053FCE4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7BDA6FD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780" w:type="dxa"/>
            <w:shd w:val="clear" w:color="auto" w:fill="FFC000"/>
          </w:tcPr>
          <w:p w14:paraId="060134F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600" w:type="dxa"/>
            <w:shd w:val="clear" w:color="auto" w:fill="FFC000"/>
          </w:tcPr>
          <w:p w14:paraId="775ABC6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6EFB9EB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46052C9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64CD67F1" w14:textId="77777777" w:rsidR="00DA51B3" w:rsidRPr="00EE5A34" w:rsidRDefault="00DA51B3" w:rsidP="00DA51B3">
      <w:pPr>
        <w:pStyle w:val="4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E5A34">
        <w:rPr>
          <w:rFonts w:ascii="Sakkal Majalla" w:hAnsi="Sakkal Majalla" w:cs="Sakkal Majalla"/>
          <w:b/>
          <w:bCs/>
          <w:sz w:val="28"/>
          <w:szCs w:val="28"/>
          <w:rtl/>
        </w:rPr>
        <w:t>المستوى-4</w:t>
      </w:r>
    </w:p>
    <w:p w14:paraId="37196E3B" w14:textId="77777777" w:rsidR="00DA51B3" w:rsidRPr="00EE5A34" w:rsidRDefault="00DA51B3" w:rsidP="00DA51B3">
      <w:pPr>
        <w:pStyle w:val="af1"/>
        <w:rPr>
          <w:rFonts w:ascii="Sakkal Majalla" w:hAnsi="Sakkal Majalla" w:cs="Sakkal Majalla"/>
          <w:b/>
          <w:sz w:val="28"/>
          <w:szCs w:val="28"/>
          <w:rtl/>
        </w:rPr>
      </w:pPr>
      <w:bookmarkStart w:id="14" w:name="_Toc157450135"/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جدول 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begin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SEQ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جدول \* </w:instrText>
      </w:r>
      <w:r w:rsidRPr="00EE5A34">
        <w:rPr>
          <w:rFonts w:ascii="Sakkal Majalla" w:hAnsi="Sakkal Majalla" w:cs="Sakkal Majalla"/>
          <w:b/>
          <w:sz w:val="28"/>
          <w:szCs w:val="28"/>
        </w:rPr>
        <w:instrText>ARABIC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instrText xml:space="preserve"> </w:instrTex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separate"/>
      </w:r>
      <w:r w:rsidRPr="00EE5A34">
        <w:rPr>
          <w:rFonts w:ascii="Sakkal Majalla" w:hAnsi="Sakkal Majalla" w:cs="Sakkal Majalla"/>
          <w:b/>
          <w:noProof/>
          <w:sz w:val="28"/>
          <w:szCs w:val="28"/>
          <w:rtl/>
        </w:rPr>
        <w:t>9</w:t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fldChar w:fldCharType="end"/>
      </w:r>
      <w:r w:rsidRPr="00EE5A34">
        <w:rPr>
          <w:rFonts w:ascii="Sakkal Majalla" w:hAnsi="Sakkal Majalla" w:cs="Sakkal Majalla"/>
          <w:b/>
          <w:sz w:val="28"/>
          <w:szCs w:val="28"/>
          <w:rtl/>
        </w:rPr>
        <w:t xml:space="preserve">. الخطة الدراسية – المستوى </w:t>
      </w:r>
      <w:r w:rsidRPr="00EE5A34">
        <w:rPr>
          <w:rFonts w:ascii="Sakkal Majalla" w:hAnsi="Sakkal Majalla" w:cs="Sakkal Majalla"/>
          <w:b/>
          <w:sz w:val="28"/>
          <w:szCs w:val="28"/>
        </w:rPr>
        <w:t>8</w:t>
      </w:r>
      <w:bookmarkEnd w:id="14"/>
    </w:p>
    <w:tbl>
      <w:tblPr>
        <w:tblStyle w:val="ac"/>
        <w:bidiVisual/>
        <w:tblW w:w="908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73"/>
        <w:gridCol w:w="890"/>
        <w:gridCol w:w="900"/>
        <w:gridCol w:w="807"/>
        <w:gridCol w:w="780"/>
        <w:gridCol w:w="600"/>
        <w:gridCol w:w="600"/>
        <w:gridCol w:w="990"/>
        <w:gridCol w:w="1620"/>
      </w:tblGrid>
      <w:tr w:rsidR="00DA51B3" w:rsidRPr="00EE5A34" w14:paraId="012C3C62" w14:textId="77777777" w:rsidTr="00E66341">
        <w:trPr>
          <w:trHeight w:val="125"/>
          <w:jc w:val="center"/>
        </w:trPr>
        <w:tc>
          <w:tcPr>
            <w:tcW w:w="625" w:type="dxa"/>
            <w:vMerge w:val="restart"/>
            <w:shd w:val="clear" w:color="auto" w:fill="00B050"/>
            <w:vAlign w:val="center"/>
          </w:tcPr>
          <w:p w14:paraId="65A6939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273" w:type="dxa"/>
            <w:vMerge w:val="restart"/>
            <w:shd w:val="clear" w:color="auto" w:fill="00B050"/>
            <w:vAlign w:val="center"/>
          </w:tcPr>
          <w:p w14:paraId="4277FC1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890" w:type="dxa"/>
            <w:vMerge w:val="restart"/>
            <w:shd w:val="clear" w:color="auto" w:fill="00B050"/>
            <w:vAlign w:val="center"/>
          </w:tcPr>
          <w:p w14:paraId="100FC79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shd w:val="clear" w:color="auto" w:fill="00B050"/>
            <w:vAlign w:val="center"/>
          </w:tcPr>
          <w:p w14:paraId="4868CAA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shd w:val="clear" w:color="auto" w:fill="00B050"/>
            <w:vAlign w:val="center"/>
          </w:tcPr>
          <w:p w14:paraId="7732C6CC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shd w:val="clear" w:color="auto" w:fill="00B050"/>
            <w:vAlign w:val="center"/>
          </w:tcPr>
          <w:p w14:paraId="72017C6A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shd w:val="clear" w:color="auto" w:fill="00B050"/>
            <w:vAlign w:val="center"/>
          </w:tcPr>
          <w:p w14:paraId="3E0ED589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shd w:val="clear" w:color="auto" w:fill="00B050"/>
            <w:vAlign w:val="center"/>
          </w:tcPr>
          <w:p w14:paraId="5A22B95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اسم المقرر بالإنجليزية</w:t>
            </w:r>
          </w:p>
        </w:tc>
      </w:tr>
      <w:tr w:rsidR="00DA51B3" w:rsidRPr="00EE5A34" w14:paraId="115FD918" w14:textId="77777777" w:rsidTr="00E66341">
        <w:trPr>
          <w:trHeight w:val="134"/>
          <w:jc w:val="center"/>
        </w:trPr>
        <w:tc>
          <w:tcPr>
            <w:tcW w:w="625" w:type="dxa"/>
            <w:vMerge/>
            <w:shd w:val="clear" w:color="auto" w:fill="00B050"/>
            <w:vAlign w:val="center"/>
          </w:tcPr>
          <w:p w14:paraId="19153AE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73" w:type="dxa"/>
            <w:vMerge/>
            <w:shd w:val="clear" w:color="auto" w:fill="00B050"/>
            <w:vAlign w:val="center"/>
          </w:tcPr>
          <w:p w14:paraId="5E820F81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clear" w:color="auto" w:fill="00B050"/>
            <w:vAlign w:val="center"/>
          </w:tcPr>
          <w:p w14:paraId="3E99ADCE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00B050"/>
            <w:vAlign w:val="center"/>
          </w:tcPr>
          <w:p w14:paraId="28AD833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auto" w:fill="00B050"/>
            <w:vAlign w:val="center"/>
          </w:tcPr>
          <w:p w14:paraId="238FA47B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00B050"/>
            <w:vAlign w:val="center"/>
          </w:tcPr>
          <w:p w14:paraId="58A5D1C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dxa"/>
            <w:shd w:val="clear" w:color="auto" w:fill="00B050"/>
            <w:vAlign w:val="center"/>
          </w:tcPr>
          <w:p w14:paraId="6C6EC4D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عملي</w:t>
            </w:r>
          </w:p>
        </w:tc>
        <w:tc>
          <w:tcPr>
            <w:tcW w:w="600" w:type="dxa"/>
            <w:shd w:val="clear" w:color="auto" w:fill="00B050"/>
          </w:tcPr>
          <w:p w14:paraId="708279B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990" w:type="dxa"/>
            <w:vMerge/>
            <w:shd w:val="clear" w:color="auto" w:fill="00B050"/>
            <w:vAlign w:val="center"/>
          </w:tcPr>
          <w:p w14:paraId="58846D5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00B050"/>
            <w:vAlign w:val="center"/>
          </w:tcPr>
          <w:p w14:paraId="6B64B425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</w:p>
        </w:tc>
      </w:tr>
      <w:tr w:rsidR="00DA51B3" w:rsidRPr="00EE5A34" w14:paraId="1EC43ADD" w14:textId="77777777" w:rsidTr="00E66341">
        <w:trPr>
          <w:jc w:val="center"/>
        </w:trPr>
        <w:tc>
          <w:tcPr>
            <w:tcW w:w="625" w:type="dxa"/>
          </w:tcPr>
          <w:p w14:paraId="251825B1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599/عرب/م</w:t>
            </w:r>
          </w:p>
        </w:tc>
        <w:tc>
          <w:tcPr>
            <w:tcW w:w="1273" w:type="dxa"/>
          </w:tcPr>
          <w:p w14:paraId="2A6AC514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 xml:space="preserve">الرسالة المكملة </w:t>
            </w: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lastRenderedPageBreak/>
              <w:t>لدرجة الماجستير</w:t>
            </w:r>
          </w:p>
        </w:tc>
        <w:tc>
          <w:tcPr>
            <w:tcW w:w="890" w:type="dxa"/>
          </w:tcPr>
          <w:p w14:paraId="5D175892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lastRenderedPageBreak/>
              <w:t>إجباري</w:t>
            </w:r>
          </w:p>
        </w:tc>
        <w:tc>
          <w:tcPr>
            <w:tcW w:w="900" w:type="dxa"/>
          </w:tcPr>
          <w:p w14:paraId="63ADBDBE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لا يوجد</w:t>
            </w:r>
          </w:p>
        </w:tc>
        <w:tc>
          <w:tcPr>
            <w:tcW w:w="807" w:type="dxa"/>
          </w:tcPr>
          <w:p w14:paraId="1B5500A9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780" w:type="dxa"/>
          </w:tcPr>
          <w:p w14:paraId="270716AF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600" w:type="dxa"/>
          </w:tcPr>
          <w:p w14:paraId="55FDEF65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</w:tcPr>
          <w:p w14:paraId="09D5DBE6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990" w:type="dxa"/>
          </w:tcPr>
          <w:p w14:paraId="6C61B0BD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برنامج</w:t>
            </w:r>
          </w:p>
        </w:tc>
        <w:tc>
          <w:tcPr>
            <w:tcW w:w="1620" w:type="dxa"/>
          </w:tcPr>
          <w:p w14:paraId="7AC6269C" w14:textId="77777777" w:rsidR="00DA51B3" w:rsidRPr="00EE5A34" w:rsidRDefault="00DA51B3" w:rsidP="00DA51B3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Thesis</w:t>
            </w:r>
          </w:p>
        </w:tc>
      </w:tr>
      <w:tr w:rsidR="00DA51B3" w:rsidRPr="00EE5A34" w14:paraId="223C4A44" w14:textId="77777777" w:rsidTr="00E66341">
        <w:trPr>
          <w:jc w:val="center"/>
        </w:trPr>
        <w:tc>
          <w:tcPr>
            <w:tcW w:w="3688" w:type="dxa"/>
            <w:gridSpan w:val="4"/>
            <w:shd w:val="clear" w:color="auto" w:fill="00B050"/>
          </w:tcPr>
          <w:p w14:paraId="319F0BA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Total</w:t>
            </w:r>
          </w:p>
        </w:tc>
        <w:tc>
          <w:tcPr>
            <w:tcW w:w="807" w:type="dxa"/>
            <w:shd w:val="clear" w:color="auto" w:fill="FFC000"/>
          </w:tcPr>
          <w:p w14:paraId="3D8FC96F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780" w:type="dxa"/>
            <w:shd w:val="clear" w:color="auto" w:fill="FFC000"/>
          </w:tcPr>
          <w:p w14:paraId="502F7C24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600" w:type="dxa"/>
            <w:shd w:val="clear" w:color="auto" w:fill="FFC000"/>
          </w:tcPr>
          <w:p w14:paraId="48BA6298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600" w:type="dxa"/>
            <w:shd w:val="clear" w:color="auto" w:fill="FFC000" w:themeFill="accent4"/>
          </w:tcPr>
          <w:p w14:paraId="3165422D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eastAsia="en-GB"/>
              </w:rPr>
              <w:t>0</w:t>
            </w:r>
          </w:p>
        </w:tc>
        <w:tc>
          <w:tcPr>
            <w:tcW w:w="2610" w:type="dxa"/>
            <w:gridSpan w:val="2"/>
            <w:shd w:val="clear" w:color="auto" w:fill="00B050"/>
          </w:tcPr>
          <w:p w14:paraId="14A893D7" w14:textId="77777777" w:rsidR="00DA51B3" w:rsidRPr="00EE5A34" w:rsidRDefault="00DA51B3" w:rsidP="00DA51B3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</w:pPr>
            <w:r w:rsidRPr="00EE5A34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</w:tr>
    </w:tbl>
    <w:p w14:paraId="1ABC4EF2" w14:textId="77777777" w:rsidR="00506ED7" w:rsidRPr="00EE5A34" w:rsidRDefault="00506ED7" w:rsidP="00DA51B3">
      <w:pPr>
        <w:bidi/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sectPr w:rsidR="00506ED7" w:rsidRPr="00EE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Arabic">
    <w:altName w:val="Tahoma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charset w:val="02"/>
    <w:family w:val="auto"/>
    <w:pitch w:val="variable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BE44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DE3384"/>
    <w:multiLevelType w:val="multilevel"/>
    <w:tmpl w:val="105E4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86A3ECA"/>
    <w:multiLevelType w:val="hybridMultilevel"/>
    <w:tmpl w:val="1EB8DE7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064"/>
    <w:multiLevelType w:val="hybridMultilevel"/>
    <w:tmpl w:val="A078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E5807"/>
    <w:multiLevelType w:val="hybridMultilevel"/>
    <w:tmpl w:val="2E18C97E"/>
    <w:lvl w:ilvl="0" w:tplc="CD58313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khbar MT"/>
      </w:rPr>
    </w:lvl>
    <w:lvl w:ilvl="1" w:tplc="64686CF8">
      <w:start w:val="1"/>
      <w:numFmt w:val="decimal"/>
      <w:lvlText w:val="%2-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A75A84"/>
    <w:multiLevelType w:val="hybridMultilevel"/>
    <w:tmpl w:val="76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2CC7"/>
    <w:multiLevelType w:val="hybridMultilevel"/>
    <w:tmpl w:val="BE44B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415C"/>
    <w:multiLevelType w:val="hybridMultilevel"/>
    <w:tmpl w:val="5890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C5F21"/>
    <w:multiLevelType w:val="hybridMultilevel"/>
    <w:tmpl w:val="2DDCC78A"/>
    <w:lvl w:ilvl="0" w:tplc="E0D6F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145439">
    <w:abstractNumId w:val="0"/>
  </w:num>
  <w:num w:numId="2" w16cid:durableId="244536707">
    <w:abstractNumId w:val="1"/>
  </w:num>
  <w:num w:numId="3" w16cid:durableId="1555968150">
    <w:abstractNumId w:val="6"/>
  </w:num>
  <w:num w:numId="4" w16cid:durableId="1703629770">
    <w:abstractNumId w:val="8"/>
  </w:num>
  <w:num w:numId="5" w16cid:durableId="2131509458">
    <w:abstractNumId w:val="4"/>
  </w:num>
  <w:num w:numId="6" w16cid:durableId="366415903">
    <w:abstractNumId w:val="2"/>
  </w:num>
  <w:num w:numId="7" w16cid:durableId="745496539">
    <w:abstractNumId w:val="5"/>
  </w:num>
  <w:num w:numId="8" w16cid:durableId="2055349324">
    <w:abstractNumId w:val="9"/>
  </w:num>
  <w:num w:numId="9" w16cid:durableId="174150681">
    <w:abstractNumId w:val="3"/>
  </w:num>
  <w:num w:numId="10" w16cid:durableId="484510491">
    <w:abstractNumId w:val="10"/>
  </w:num>
  <w:num w:numId="11" w16cid:durableId="1102454439">
    <w:abstractNumId w:val="11"/>
  </w:num>
  <w:num w:numId="12" w16cid:durableId="1416046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26"/>
    <w:rsid w:val="00210CBC"/>
    <w:rsid w:val="002B60BA"/>
    <w:rsid w:val="002C7526"/>
    <w:rsid w:val="00506ED7"/>
    <w:rsid w:val="00554F6D"/>
    <w:rsid w:val="007C5D69"/>
    <w:rsid w:val="00B94328"/>
    <w:rsid w:val="00C462CD"/>
    <w:rsid w:val="00CF2CFA"/>
    <w:rsid w:val="00DA51B3"/>
    <w:rsid w:val="00EE583C"/>
    <w:rsid w:val="00EE5A34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44C3"/>
  <w15:chartTrackingRefBased/>
  <w15:docId w15:val="{4B82CFF1-0157-403C-B57E-B375EF2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B3"/>
    <w:pPr>
      <w:spacing w:after="0" w:line="240" w:lineRule="auto"/>
    </w:pPr>
    <w:rPr>
      <w:rFonts w:ascii="Neo Sans Arabic" w:eastAsiaTheme="minorEastAsia" w:hAnsi="Neo Sans Arabic" w:cs="Calibri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C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5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75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7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7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7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7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C75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C75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C75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2C7526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C7526"/>
    <w:rPr>
      <w:rFonts w:eastAsiaTheme="majorEastAsia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C75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C752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C75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C75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7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C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C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C7526"/>
    <w:rPr>
      <w:i/>
      <w:iCs/>
      <w:color w:val="404040" w:themeColor="text1" w:themeTint="BF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2"/>
    <w:uiPriority w:val="34"/>
    <w:qFormat/>
    <w:rsid w:val="002C75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7526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2C75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2C7526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2C752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DA51B3"/>
    <w:pPr>
      <w:tabs>
        <w:tab w:val="center" w:pos="4680"/>
        <w:tab w:val="right" w:pos="9360"/>
      </w:tabs>
    </w:pPr>
  </w:style>
  <w:style w:type="character" w:customStyle="1" w:styleId="Char4">
    <w:name w:val="رأس الصفحة Char"/>
    <w:basedOn w:val="a0"/>
    <w:link w:val="aa"/>
    <w:uiPriority w:val="99"/>
    <w:rsid w:val="00DA51B3"/>
    <w:rPr>
      <w:rFonts w:ascii="Neo Sans Arabic" w:eastAsiaTheme="minorEastAsia" w:hAnsi="Neo Sans Arabic" w:cs="Calibri"/>
      <w:kern w:val="0"/>
      <w:sz w:val="24"/>
      <w14:ligatures w14:val="none"/>
    </w:rPr>
  </w:style>
  <w:style w:type="paragraph" w:styleId="ab">
    <w:name w:val="footer"/>
    <w:basedOn w:val="a"/>
    <w:link w:val="Char5"/>
    <w:uiPriority w:val="99"/>
    <w:unhideWhenUsed/>
    <w:rsid w:val="00DA51B3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b"/>
    <w:uiPriority w:val="99"/>
    <w:rsid w:val="00DA51B3"/>
    <w:rPr>
      <w:rFonts w:ascii="Neo Sans Arabic" w:eastAsiaTheme="minorEastAsia" w:hAnsi="Neo Sans Arabic" w:cs="Calibri"/>
      <w:kern w:val="0"/>
      <w:sz w:val="24"/>
      <w14:ligatures w14:val="none"/>
    </w:rPr>
  </w:style>
  <w:style w:type="table" w:styleId="ac">
    <w:name w:val="Table Grid"/>
    <w:basedOn w:val="a1"/>
    <w:uiPriority w:val="59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a1"/>
    <w:uiPriority w:val="46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alloon Text"/>
    <w:basedOn w:val="a"/>
    <w:link w:val="Char6"/>
    <w:uiPriority w:val="99"/>
    <w:semiHidden/>
    <w:unhideWhenUsed/>
    <w:rsid w:val="00DA51B3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d"/>
    <w:uiPriority w:val="99"/>
    <w:semiHidden/>
    <w:rsid w:val="00DA51B3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paragraphChar">
    <w:name w:val="paragraph Char"/>
    <w:basedOn w:val="a0"/>
    <w:link w:val="paragraph"/>
    <w:locked/>
    <w:rsid w:val="00DA51B3"/>
    <w:rPr>
      <w:rFonts w:ascii="Neo Sans Arabic" w:hAnsi="Neo Sans Arabic" w:cs="Neo Sans Arabic"/>
      <w:color w:val="181818"/>
      <w:sz w:val="24"/>
      <w:szCs w:val="24"/>
      <w:shd w:val="clear" w:color="auto" w:fill="FFFFFF"/>
    </w:rPr>
  </w:style>
  <w:style w:type="paragraph" w:customStyle="1" w:styleId="paragraph">
    <w:name w:val="paragraph"/>
    <w:basedOn w:val="a"/>
    <w:link w:val="paragraphChar"/>
    <w:qFormat/>
    <w:rsid w:val="00DA51B3"/>
    <w:pPr>
      <w:shd w:val="clear" w:color="auto" w:fill="FFFFFF"/>
      <w:bidi/>
      <w:spacing w:after="120" w:line="360" w:lineRule="auto"/>
      <w:ind w:right="288"/>
      <w:jc w:val="both"/>
    </w:pPr>
    <w:rPr>
      <w:rFonts w:eastAsiaTheme="minorHAnsi" w:cs="Neo Sans Arabic"/>
      <w:color w:val="181818"/>
      <w:kern w:val="2"/>
      <w:szCs w:val="24"/>
      <w14:ligatures w14:val="standardContextual"/>
    </w:rPr>
  </w:style>
  <w:style w:type="table" w:customStyle="1" w:styleId="15">
    <w:name w:val="15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4">
    <w:name w:val="14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character" w:styleId="Hyperlink">
    <w:name w:val="Hyperlink"/>
    <w:basedOn w:val="a0"/>
    <w:uiPriority w:val="99"/>
    <w:unhideWhenUsed/>
    <w:rsid w:val="00DA51B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51B3"/>
    <w:rPr>
      <w:color w:val="605E5C"/>
      <w:shd w:val="clear" w:color="auto" w:fill="E1DFDD"/>
    </w:rPr>
  </w:style>
  <w:style w:type="table" w:customStyle="1" w:styleId="12">
    <w:name w:val="12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1">
    <w:name w:val="11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">
    <w:name w:val="10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90">
    <w:name w:val="9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80">
    <w:name w:val="8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70">
    <w:name w:val="7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60">
    <w:name w:val="6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50">
    <w:name w:val="5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40">
    <w:name w:val="4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30">
    <w:name w:val="3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20">
    <w:name w:val="2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6">
    <w:name w:val="1"/>
    <w:basedOn w:val="a1"/>
    <w:rsid w:val="00DA51B3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styleId="4-3">
    <w:name w:val="Grid Table 4 Accent 3"/>
    <w:basedOn w:val="a1"/>
    <w:uiPriority w:val="49"/>
    <w:rsid w:val="00DA51B3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2">
    <w:name w:val="Grid Table 1 Light Accent 2"/>
    <w:basedOn w:val="a1"/>
    <w:uiPriority w:val="46"/>
    <w:rsid w:val="00DA51B3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DA51B3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Strong"/>
    <w:basedOn w:val="a0"/>
    <w:uiPriority w:val="22"/>
    <w:qFormat/>
    <w:rsid w:val="00DA51B3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DA51B3"/>
    <w:pPr>
      <w:spacing w:before="240" w:after="0"/>
      <w:ind w:hanging="432"/>
      <w:outlineLvl w:val="9"/>
    </w:pPr>
    <w:rPr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DA51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51B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A51B3"/>
    <w:pPr>
      <w:spacing w:after="100"/>
      <w:ind w:left="440"/>
    </w:pPr>
  </w:style>
  <w:style w:type="table" w:styleId="41">
    <w:name w:val="Plain Table 4"/>
    <w:basedOn w:val="a1"/>
    <w:uiPriority w:val="44"/>
    <w:rsid w:val="00DA51B3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caption"/>
    <w:basedOn w:val="a"/>
    <w:next w:val="a"/>
    <w:uiPriority w:val="35"/>
    <w:unhideWhenUsed/>
    <w:qFormat/>
    <w:rsid w:val="00DA51B3"/>
    <w:pPr>
      <w:bidi/>
      <w:jc w:val="center"/>
    </w:pPr>
    <w:rPr>
      <w:rFonts w:cs="Neo Sans Arabic"/>
      <w:bCs/>
      <w:i/>
      <w:iCs/>
      <w:sz w:val="20"/>
      <w:szCs w:val="18"/>
    </w:rPr>
  </w:style>
  <w:style w:type="table" w:customStyle="1" w:styleId="GridTable1Light-Accent51">
    <w:name w:val="Grid Table 1 Light - Accent 51"/>
    <w:basedOn w:val="a1"/>
    <w:uiPriority w:val="46"/>
    <w:rsid w:val="00DA51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table of figures"/>
    <w:basedOn w:val="a"/>
    <w:next w:val="a"/>
    <w:uiPriority w:val="99"/>
    <w:unhideWhenUsed/>
    <w:rsid w:val="00DA51B3"/>
  </w:style>
  <w:style w:type="table" w:styleId="5-6">
    <w:name w:val="Grid Table 5 Dark Accent 6"/>
    <w:basedOn w:val="a1"/>
    <w:uiPriority w:val="50"/>
    <w:rsid w:val="00DA51B3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cw-step">
    <w:name w:val="cw-step"/>
    <w:basedOn w:val="a"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hortcut">
    <w:name w:val="cw-shortcut"/>
    <w:basedOn w:val="a"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tep-bullet">
    <w:name w:val="cw-step-bullet"/>
    <w:basedOn w:val="a"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f3">
    <w:name w:val="Normal (Web)"/>
    <w:basedOn w:val="a"/>
    <w:uiPriority w:val="99"/>
    <w:semiHidden/>
    <w:unhideWhenUsed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body">
    <w:name w:val="cw-body"/>
    <w:basedOn w:val="a"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tips">
    <w:name w:val="cw-tips"/>
    <w:basedOn w:val="a"/>
    <w:rsid w:val="00DA51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4-6">
    <w:name w:val="Grid Table 4 Accent 6"/>
    <w:basedOn w:val="a1"/>
    <w:uiPriority w:val="49"/>
    <w:rsid w:val="00DA51B3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4">
    <w:name w:val="footnote text"/>
    <w:basedOn w:val="a"/>
    <w:link w:val="Char7"/>
    <w:uiPriority w:val="99"/>
    <w:semiHidden/>
    <w:unhideWhenUsed/>
    <w:rsid w:val="00DA51B3"/>
    <w:rPr>
      <w:rFonts w:ascii="Calibri" w:eastAsia="Calibri" w:hAnsi="Calibri"/>
      <w:sz w:val="20"/>
      <w:szCs w:val="20"/>
      <w:lang w:val="en-GB"/>
    </w:rPr>
  </w:style>
  <w:style w:type="character" w:customStyle="1" w:styleId="Char7">
    <w:name w:val="نص حاشية سفلية Char"/>
    <w:basedOn w:val="a0"/>
    <w:link w:val="af4"/>
    <w:uiPriority w:val="99"/>
    <w:semiHidden/>
    <w:rsid w:val="00DA51B3"/>
    <w:rPr>
      <w:rFonts w:ascii="Calibri" w:eastAsia="Calibri" w:hAnsi="Calibri" w:cs="Calibri"/>
      <w:kern w:val="0"/>
      <w:sz w:val="20"/>
      <w:szCs w:val="20"/>
      <w:lang w:val="en-GB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DA51B3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A51B3"/>
    <w:rPr>
      <w:color w:val="954F72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DA51B3"/>
    <w:pPr>
      <w:autoSpaceDE w:val="0"/>
      <w:autoSpaceDN w:val="0"/>
      <w:bidi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Cs w:val="24"/>
      <w:lang w:bidi="ar-YE"/>
    </w:rPr>
  </w:style>
  <w:style w:type="character" w:customStyle="1" w:styleId="af7">
    <w:name w:val="عنوان بني"/>
    <w:uiPriority w:val="99"/>
    <w:rsid w:val="00DA51B3"/>
    <w:rPr>
      <w:rFonts w:ascii="AXtManalBLack" w:hAnsi="AXtManalBLack" w:cs="AXtManalBLack"/>
      <w:color w:val="684C0F"/>
      <w:sz w:val="40"/>
      <w:szCs w:val="40"/>
    </w:rPr>
  </w:style>
  <w:style w:type="character" w:customStyle="1" w:styleId="Char2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DA51B3"/>
  </w:style>
  <w:style w:type="table" w:customStyle="1" w:styleId="GridTable4-Accent11">
    <w:name w:val="Grid Table 4 - Accent 11"/>
    <w:basedOn w:val="a1"/>
    <w:uiPriority w:val="49"/>
    <w:rsid w:val="00DA51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8">
    <w:name w:val="Placeholder Text"/>
    <w:basedOn w:val="a0"/>
    <w:uiPriority w:val="99"/>
    <w:semiHidden/>
    <w:rsid w:val="00DA51B3"/>
    <w:rPr>
      <w:color w:val="808080"/>
    </w:rPr>
  </w:style>
  <w:style w:type="character" w:styleId="af9">
    <w:name w:val="Subtle Emphasis"/>
    <w:basedOn w:val="a0"/>
    <w:uiPriority w:val="19"/>
    <w:qFormat/>
    <w:rsid w:val="00DA51B3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DA51B3"/>
    <w:pPr>
      <w:framePr w:hSpace="180" w:wrap="around" w:vAnchor="text" w:hAnchor="margin" w:xAlign="center" w:y="961"/>
      <w:spacing w:line="360" w:lineRule="auto"/>
      <w:jc w:val="lowKashida"/>
    </w:pPr>
    <w:rPr>
      <w:rFonts w:ascii="DIN NEXT™ ARABIC MEDIUM" w:eastAsiaTheme="minorHAnsi" w:hAnsi="DIN NEXT™ ARABIC MEDIUM" w:cstheme="minorBidi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DA51B3"/>
    <w:rPr>
      <w:rFonts w:ascii="DIN NEXT™ ARABIC MEDIUM" w:hAnsi="DIN NEXT™ ARABIC MEDIUM"/>
      <w:b/>
      <w:color w:val="52B5C2"/>
      <w:kern w:val="0"/>
      <w:sz w:val="28"/>
      <w14:ligatures w14:val="none"/>
    </w:rPr>
  </w:style>
  <w:style w:type="table" w:customStyle="1" w:styleId="TableGrid1">
    <w:name w:val="Table Grid1"/>
    <w:basedOn w:val="a1"/>
    <w:next w:val="ac"/>
    <w:uiPriority w:val="59"/>
    <w:rsid w:val="00DA51B3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c"/>
    <w:uiPriority w:val="59"/>
    <w:rsid w:val="00DA51B3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c"/>
    <w:uiPriority w:val="59"/>
    <w:rsid w:val="00DA51B3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c"/>
    <w:uiPriority w:val="59"/>
    <w:rsid w:val="00DA51B3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0">
    <w:name w:val="Paragraph"/>
    <w:basedOn w:val="a"/>
    <w:link w:val="ParagraphChar0"/>
    <w:qFormat/>
    <w:rsid w:val="00DA51B3"/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  <w:bidi/>
      <w:spacing w:after="120" w:line="360" w:lineRule="auto"/>
      <w:ind w:right="288"/>
      <w:jc w:val="both"/>
    </w:pPr>
    <w:rPr>
      <w:rFonts w:eastAsia="Arial" w:cs="Neo Sans Arabic"/>
      <w:color w:val="333333"/>
      <w:szCs w:val="24"/>
      <w:shd w:val="clear" w:color="auto" w:fill="FFFFFF"/>
    </w:rPr>
  </w:style>
  <w:style w:type="character" w:customStyle="1" w:styleId="ParagraphChar0">
    <w:name w:val="Paragraph Char"/>
    <w:basedOn w:val="a0"/>
    <w:link w:val="Paragraph0"/>
    <w:rsid w:val="00DA51B3"/>
    <w:rPr>
      <w:rFonts w:ascii="Neo Sans Arabic" w:eastAsia="Arial" w:hAnsi="Neo Sans Arabic" w:cs="Neo Sans Arabic"/>
      <w:color w:val="333333"/>
      <w:kern w:val="0"/>
      <w:sz w:val="24"/>
      <w:szCs w:val="24"/>
      <w:shd w:val="clear" w:color="auto" w:fill="FFFFFF" w:themeFill="background1"/>
      <w14:ligatures w14:val="none"/>
    </w:rPr>
  </w:style>
  <w:style w:type="paragraph" w:customStyle="1" w:styleId="18">
    <w:name w:val="سرد الفقرات1"/>
    <w:basedOn w:val="a"/>
    <w:uiPriority w:val="34"/>
    <w:qFormat/>
    <w:rsid w:val="00DA51B3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lang w:val="en-GB"/>
    </w:rPr>
  </w:style>
  <w:style w:type="character" w:customStyle="1" w:styleId="Char8">
    <w:name w:val="نص تعليق ختامي Char"/>
    <w:basedOn w:val="a0"/>
    <w:link w:val="afa"/>
    <w:uiPriority w:val="99"/>
    <w:semiHidden/>
    <w:rsid w:val="00DA51B3"/>
    <w:rPr>
      <w:sz w:val="20"/>
      <w:szCs w:val="20"/>
    </w:rPr>
  </w:style>
  <w:style w:type="paragraph" w:styleId="afa">
    <w:name w:val="endnote text"/>
    <w:basedOn w:val="a"/>
    <w:link w:val="Char8"/>
    <w:uiPriority w:val="99"/>
    <w:semiHidden/>
    <w:unhideWhenUsed/>
    <w:rsid w:val="00DA51B3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har10">
    <w:name w:val="نص تعليق ختامي Char1"/>
    <w:basedOn w:val="a0"/>
    <w:uiPriority w:val="99"/>
    <w:semiHidden/>
    <w:rsid w:val="00DA51B3"/>
    <w:rPr>
      <w:rFonts w:ascii="Neo Sans Arabic" w:eastAsiaTheme="minorEastAsia" w:hAnsi="Neo Sans Arabic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A. Mohamed</dc:creator>
  <cp:keywords/>
  <dc:description/>
  <cp:lastModifiedBy>Yasser A. Mohamed</cp:lastModifiedBy>
  <cp:revision>10</cp:revision>
  <dcterms:created xsi:type="dcterms:W3CDTF">2024-05-31T05:53:00Z</dcterms:created>
  <dcterms:modified xsi:type="dcterms:W3CDTF">2024-05-31T05:56:00Z</dcterms:modified>
</cp:coreProperties>
</file>